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955B" w14:textId="2076C6F4" w:rsidR="009E2F6B" w:rsidRPr="007D39BA" w:rsidRDefault="009E2F6B">
      <w:pPr>
        <w:rPr>
          <w:rFonts w:ascii="Arial" w:hAnsi="Arial" w:cs="Arial"/>
          <w:sz w:val="24"/>
          <w:szCs w:val="24"/>
        </w:rPr>
      </w:pPr>
    </w:p>
    <w:p w14:paraId="36B9CB0C" w14:textId="77777777" w:rsidR="00956EE3" w:rsidRDefault="00956EE3">
      <w:pPr>
        <w:rPr>
          <w:rFonts w:ascii="Arial" w:hAnsi="Arial" w:cs="Arial"/>
          <w:sz w:val="24"/>
          <w:szCs w:val="24"/>
        </w:rPr>
      </w:pPr>
    </w:p>
    <w:p w14:paraId="1244A759" w14:textId="77777777" w:rsidR="00A4038F" w:rsidRPr="00A4038F" w:rsidRDefault="00A4038F" w:rsidP="00A4038F">
      <w:pPr>
        <w:rPr>
          <w:rFonts w:ascii="Arial" w:eastAsia="Times New Roman" w:hAnsi="Arial" w:cs="Arial"/>
          <w:bCs/>
          <w:sz w:val="24"/>
          <w:szCs w:val="24"/>
        </w:rPr>
      </w:pPr>
    </w:p>
    <w:p w14:paraId="6ED4C4EA" w14:textId="77777777" w:rsidR="00A4038F" w:rsidRPr="00A4038F" w:rsidRDefault="00A4038F" w:rsidP="00A4038F">
      <w:pPr>
        <w:jc w:val="center"/>
        <w:rPr>
          <w:rFonts w:ascii="Arial" w:eastAsia="Times New Roman" w:hAnsi="Arial" w:cs="Arial"/>
          <w:bCs/>
          <w:sz w:val="24"/>
          <w:szCs w:val="24"/>
        </w:rPr>
      </w:pPr>
      <w:r w:rsidRPr="00A4038F">
        <w:rPr>
          <w:rFonts w:ascii="Arial" w:eastAsia="Times New Roman" w:hAnsi="Arial" w:cs="Arial"/>
          <w:bCs/>
          <w:noProof/>
          <w:sz w:val="24"/>
          <w:szCs w:val="24"/>
        </w:rPr>
        <w:drawing>
          <wp:inline distT="0" distB="0" distL="0" distR="0" wp14:anchorId="13EFA947" wp14:editId="6C3DCC3A">
            <wp:extent cx="2097405" cy="1268095"/>
            <wp:effectExtent l="0" t="0" r="0" b="0"/>
            <wp:docPr id="216196054" name="Picture 216196054" descr="A logo with text and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46" name="Picture 46" descr="A logo with text and numbers&#10;&#10;AI-generated content may be incorrect."/>
                    <pic:cNvPicPr/>
                  </pic:nvPicPr>
                  <pic:blipFill>
                    <a:blip r:embed="rId12"/>
                    <a:stretch>
                      <a:fillRect/>
                    </a:stretch>
                  </pic:blipFill>
                  <pic:spPr>
                    <a:xfrm>
                      <a:off x="0" y="0"/>
                      <a:ext cx="2097405" cy="1268095"/>
                    </a:xfrm>
                    <a:prstGeom prst="rect">
                      <a:avLst/>
                    </a:prstGeom>
                  </pic:spPr>
                </pic:pic>
              </a:graphicData>
            </a:graphic>
          </wp:inline>
        </w:drawing>
      </w:r>
    </w:p>
    <w:p w14:paraId="73933F10" w14:textId="77777777" w:rsidR="00A4038F" w:rsidRPr="00A4038F" w:rsidRDefault="00A4038F" w:rsidP="00A4038F">
      <w:pPr>
        <w:rPr>
          <w:rFonts w:ascii="Arial" w:eastAsia="Times New Roman" w:hAnsi="Arial" w:cs="Arial"/>
          <w:bCs/>
          <w:sz w:val="24"/>
          <w:szCs w:val="24"/>
        </w:rPr>
      </w:pPr>
    </w:p>
    <w:p w14:paraId="72E744F7" w14:textId="77777777" w:rsidR="00A4038F" w:rsidRPr="00A4038F" w:rsidRDefault="00A4038F" w:rsidP="00A4038F">
      <w:pPr>
        <w:rPr>
          <w:rFonts w:ascii="Arial" w:eastAsia="Times New Roman" w:hAnsi="Arial" w:cs="Arial"/>
          <w:bCs/>
          <w:sz w:val="24"/>
          <w:szCs w:val="24"/>
        </w:rPr>
      </w:pPr>
    </w:p>
    <w:p w14:paraId="2D4DB72F" w14:textId="77777777" w:rsidR="00A4038F" w:rsidRPr="00A4038F" w:rsidRDefault="00A4038F" w:rsidP="00A4038F">
      <w:pPr>
        <w:rPr>
          <w:rFonts w:ascii="Arial" w:eastAsia="Times New Roman" w:hAnsi="Arial" w:cs="Arial"/>
          <w:bCs/>
          <w:sz w:val="24"/>
          <w:szCs w:val="24"/>
        </w:rPr>
      </w:pPr>
    </w:p>
    <w:p w14:paraId="19795EDE" w14:textId="77777777" w:rsidR="00A4038F" w:rsidRPr="00A4038F" w:rsidRDefault="00A4038F" w:rsidP="00A4038F">
      <w:pPr>
        <w:rPr>
          <w:rFonts w:ascii="Arial" w:eastAsia="Times New Roman" w:hAnsi="Arial" w:cs="Arial"/>
          <w:bCs/>
          <w:sz w:val="24"/>
          <w:szCs w:val="24"/>
        </w:rPr>
      </w:pPr>
    </w:p>
    <w:p w14:paraId="6039277D" w14:textId="77777777" w:rsidR="00A4038F" w:rsidRPr="00A4038F" w:rsidRDefault="00A4038F" w:rsidP="00A4038F">
      <w:pPr>
        <w:rPr>
          <w:rFonts w:ascii="Arial" w:eastAsia="Times New Roman" w:hAnsi="Arial" w:cs="Arial"/>
          <w:bCs/>
          <w:sz w:val="24"/>
          <w:szCs w:val="24"/>
        </w:rPr>
      </w:pPr>
    </w:p>
    <w:p w14:paraId="0BACD322" w14:textId="77777777" w:rsidR="00A4038F" w:rsidRPr="00A4038F" w:rsidRDefault="00A4038F" w:rsidP="00A4038F">
      <w:pPr>
        <w:rPr>
          <w:rFonts w:ascii="Arial" w:eastAsia="Times New Roman" w:hAnsi="Arial" w:cs="Arial"/>
          <w:bCs/>
          <w:sz w:val="24"/>
          <w:szCs w:val="24"/>
        </w:rPr>
      </w:pPr>
    </w:p>
    <w:p w14:paraId="002C8856" w14:textId="77777777" w:rsidR="00A4038F" w:rsidRPr="00A4038F" w:rsidRDefault="00A4038F" w:rsidP="00A4038F">
      <w:pPr>
        <w:rPr>
          <w:rFonts w:ascii="Arial" w:eastAsia="Times New Roman" w:hAnsi="Arial" w:cs="Arial"/>
          <w:bCs/>
          <w:sz w:val="24"/>
          <w:szCs w:val="24"/>
        </w:rPr>
      </w:pPr>
    </w:p>
    <w:p w14:paraId="4776FB92" w14:textId="77777777" w:rsidR="00A4038F" w:rsidRPr="00A4038F" w:rsidRDefault="00A4038F" w:rsidP="00A4038F">
      <w:pPr>
        <w:rPr>
          <w:rFonts w:ascii="Arial" w:eastAsia="Times New Roman" w:hAnsi="Arial" w:cs="Arial"/>
          <w:bCs/>
          <w:sz w:val="24"/>
          <w:szCs w:val="24"/>
        </w:rPr>
      </w:pPr>
    </w:p>
    <w:p w14:paraId="3A9DEFF3" w14:textId="77777777" w:rsidR="00A4038F" w:rsidRPr="00A4038F" w:rsidRDefault="00A4038F" w:rsidP="00A4038F">
      <w:pPr>
        <w:rPr>
          <w:rFonts w:ascii="Arial" w:eastAsia="Times New Roman" w:hAnsi="Arial" w:cs="Arial"/>
          <w:bCs/>
          <w:sz w:val="24"/>
          <w:szCs w:val="24"/>
        </w:rPr>
      </w:pPr>
    </w:p>
    <w:p w14:paraId="580B1252" w14:textId="77777777" w:rsidR="00A4038F" w:rsidRPr="00A4038F" w:rsidRDefault="00A4038F" w:rsidP="00A4038F">
      <w:pPr>
        <w:rPr>
          <w:rFonts w:ascii="Arial" w:eastAsia="Times New Roman" w:hAnsi="Arial" w:cs="Arial"/>
          <w:bCs/>
          <w:sz w:val="24"/>
          <w:szCs w:val="24"/>
        </w:rPr>
      </w:pPr>
    </w:p>
    <w:p w14:paraId="3BCAB3D9" w14:textId="77777777" w:rsidR="00A4038F" w:rsidRPr="00A4038F" w:rsidRDefault="00A4038F" w:rsidP="00A4038F">
      <w:pPr>
        <w:rPr>
          <w:rFonts w:ascii="Arial" w:eastAsia="Times New Roman" w:hAnsi="Arial" w:cs="Arial"/>
          <w:bCs/>
          <w:sz w:val="24"/>
          <w:szCs w:val="24"/>
        </w:rPr>
      </w:pPr>
    </w:p>
    <w:p w14:paraId="6A62606C" w14:textId="77777777" w:rsidR="00A4038F" w:rsidRPr="00A4038F" w:rsidRDefault="00A4038F" w:rsidP="00A4038F">
      <w:pPr>
        <w:jc w:val="center"/>
        <w:rPr>
          <w:rFonts w:ascii="Arial" w:eastAsia="Times New Roman" w:hAnsi="Arial" w:cs="Arial"/>
          <w:bCs/>
          <w:sz w:val="32"/>
          <w:szCs w:val="32"/>
        </w:rPr>
      </w:pPr>
      <w:r w:rsidRPr="00A4038F">
        <w:rPr>
          <w:rFonts w:ascii="Arial" w:eastAsia="Times New Roman" w:hAnsi="Arial" w:cs="Arial"/>
          <w:b/>
          <w:bCs/>
          <w:sz w:val="32"/>
          <w:szCs w:val="32"/>
        </w:rPr>
        <w:t>Scottish Commission on Social Security (SCoSS)</w:t>
      </w:r>
    </w:p>
    <w:p w14:paraId="5B1A1235" w14:textId="77777777" w:rsidR="00A4038F" w:rsidRPr="00A4038F" w:rsidRDefault="00A4038F" w:rsidP="00A4038F">
      <w:pPr>
        <w:rPr>
          <w:rFonts w:ascii="Arial" w:eastAsia="Times New Roman" w:hAnsi="Arial" w:cs="Arial"/>
          <w:bCs/>
          <w:sz w:val="32"/>
          <w:szCs w:val="32"/>
        </w:rPr>
      </w:pPr>
    </w:p>
    <w:p w14:paraId="12396894" w14:textId="77777777" w:rsidR="00A4038F" w:rsidRPr="00A4038F" w:rsidRDefault="00A4038F" w:rsidP="00A4038F">
      <w:pPr>
        <w:rPr>
          <w:rFonts w:ascii="Arial" w:eastAsia="Times New Roman" w:hAnsi="Arial" w:cs="Arial"/>
          <w:bCs/>
          <w:sz w:val="24"/>
          <w:szCs w:val="24"/>
        </w:rPr>
      </w:pPr>
    </w:p>
    <w:p w14:paraId="3F6DA9C4" w14:textId="77777777" w:rsidR="00A4038F" w:rsidRPr="00A4038F" w:rsidRDefault="00A4038F" w:rsidP="00A4038F">
      <w:pPr>
        <w:rPr>
          <w:rFonts w:ascii="Arial" w:eastAsia="Times New Roman" w:hAnsi="Arial" w:cs="Arial"/>
          <w:bCs/>
          <w:sz w:val="24"/>
          <w:szCs w:val="24"/>
        </w:rPr>
      </w:pPr>
    </w:p>
    <w:p w14:paraId="6D16A04A" w14:textId="77777777" w:rsidR="00A4038F" w:rsidRPr="00A4038F" w:rsidRDefault="00A4038F" w:rsidP="00A4038F">
      <w:pPr>
        <w:jc w:val="center"/>
        <w:rPr>
          <w:rFonts w:ascii="Arial" w:eastAsia="Times New Roman" w:hAnsi="Arial" w:cs="Arial"/>
          <w:bCs/>
          <w:sz w:val="32"/>
          <w:szCs w:val="32"/>
        </w:rPr>
      </w:pPr>
      <w:r w:rsidRPr="00A4038F">
        <w:rPr>
          <w:rFonts w:ascii="Arial" w:eastAsia="Times New Roman" w:hAnsi="Arial" w:cs="Arial"/>
          <w:b/>
          <w:bCs/>
          <w:sz w:val="32"/>
          <w:szCs w:val="32"/>
        </w:rPr>
        <w:t>Business Plan</w:t>
      </w:r>
    </w:p>
    <w:p w14:paraId="181019CA" w14:textId="77777777" w:rsidR="00A4038F" w:rsidRPr="00A4038F" w:rsidRDefault="00A4038F" w:rsidP="00A4038F">
      <w:pPr>
        <w:rPr>
          <w:rFonts w:ascii="Arial" w:eastAsia="Times New Roman" w:hAnsi="Arial" w:cs="Arial"/>
          <w:bCs/>
          <w:sz w:val="24"/>
          <w:szCs w:val="24"/>
        </w:rPr>
      </w:pPr>
    </w:p>
    <w:p w14:paraId="3CBA2B3B" w14:textId="77777777" w:rsidR="00A4038F" w:rsidRPr="00A4038F" w:rsidRDefault="00A4038F" w:rsidP="00A4038F">
      <w:pPr>
        <w:rPr>
          <w:rFonts w:ascii="Arial" w:eastAsia="Times New Roman" w:hAnsi="Arial" w:cs="Arial"/>
          <w:bCs/>
          <w:sz w:val="24"/>
          <w:szCs w:val="24"/>
        </w:rPr>
      </w:pPr>
    </w:p>
    <w:p w14:paraId="4D194FE6" w14:textId="77777777" w:rsidR="00A4038F" w:rsidRPr="00A4038F" w:rsidRDefault="00A4038F" w:rsidP="00A4038F">
      <w:pPr>
        <w:rPr>
          <w:rFonts w:ascii="Arial" w:eastAsia="Times New Roman" w:hAnsi="Arial" w:cs="Arial"/>
          <w:bCs/>
          <w:sz w:val="24"/>
          <w:szCs w:val="24"/>
        </w:rPr>
      </w:pPr>
    </w:p>
    <w:p w14:paraId="5F1AFFBF" w14:textId="77777777" w:rsidR="00A4038F" w:rsidRPr="00A4038F" w:rsidRDefault="00A4038F" w:rsidP="00A4038F">
      <w:pPr>
        <w:jc w:val="center"/>
        <w:rPr>
          <w:rFonts w:ascii="Arial" w:eastAsia="Times New Roman" w:hAnsi="Arial" w:cs="Arial"/>
          <w:bCs/>
          <w:sz w:val="32"/>
          <w:szCs w:val="32"/>
        </w:rPr>
      </w:pPr>
      <w:r w:rsidRPr="00A4038F">
        <w:rPr>
          <w:rFonts w:ascii="Arial" w:eastAsia="Times New Roman" w:hAnsi="Arial" w:cs="Arial"/>
          <w:b/>
          <w:bCs/>
          <w:sz w:val="32"/>
          <w:szCs w:val="32"/>
        </w:rPr>
        <w:t>April 2026 – March 2027</w:t>
      </w:r>
    </w:p>
    <w:p w14:paraId="29D23062" w14:textId="77777777" w:rsidR="00A4038F" w:rsidRPr="00A4038F" w:rsidRDefault="00A4038F" w:rsidP="00A4038F">
      <w:pPr>
        <w:rPr>
          <w:rFonts w:ascii="Arial" w:eastAsia="Times New Roman" w:hAnsi="Arial" w:cs="Arial"/>
          <w:bCs/>
          <w:sz w:val="24"/>
          <w:szCs w:val="24"/>
        </w:rPr>
      </w:pPr>
    </w:p>
    <w:p w14:paraId="7F96EBF3" w14:textId="77777777" w:rsidR="00A4038F" w:rsidRPr="00A4038F" w:rsidRDefault="00A4038F" w:rsidP="00A4038F">
      <w:pPr>
        <w:rPr>
          <w:rFonts w:ascii="Arial" w:eastAsia="Times New Roman" w:hAnsi="Arial" w:cs="Arial"/>
          <w:bCs/>
          <w:sz w:val="24"/>
          <w:szCs w:val="24"/>
        </w:rPr>
      </w:pPr>
    </w:p>
    <w:p w14:paraId="5BE6CD00" w14:textId="77777777" w:rsidR="00A4038F" w:rsidRPr="00A4038F" w:rsidRDefault="00A4038F" w:rsidP="00A4038F">
      <w:pPr>
        <w:rPr>
          <w:rFonts w:ascii="Arial" w:eastAsia="Times New Roman" w:hAnsi="Arial" w:cs="Arial"/>
          <w:bCs/>
          <w:sz w:val="24"/>
          <w:szCs w:val="24"/>
        </w:rPr>
      </w:pPr>
    </w:p>
    <w:p w14:paraId="40535F6D" w14:textId="77777777" w:rsidR="00A4038F" w:rsidRPr="00A4038F" w:rsidRDefault="00A4038F" w:rsidP="00A4038F">
      <w:pPr>
        <w:rPr>
          <w:rFonts w:ascii="Arial" w:eastAsia="Times New Roman" w:hAnsi="Arial" w:cs="Arial"/>
          <w:bCs/>
          <w:sz w:val="24"/>
          <w:szCs w:val="24"/>
        </w:rPr>
      </w:pPr>
    </w:p>
    <w:p w14:paraId="5980BE0D" w14:textId="77777777" w:rsidR="00A4038F" w:rsidRPr="00A4038F" w:rsidRDefault="00A4038F" w:rsidP="00A4038F">
      <w:pPr>
        <w:rPr>
          <w:rFonts w:ascii="Arial" w:eastAsia="Times New Roman" w:hAnsi="Arial" w:cs="Arial"/>
          <w:bCs/>
          <w:sz w:val="24"/>
          <w:szCs w:val="24"/>
        </w:rPr>
      </w:pPr>
    </w:p>
    <w:p w14:paraId="3B07D051" w14:textId="77777777" w:rsidR="00A4038F" w:rsidRPr="00A4038F" w:rsidRDefault="00A4038F" w:rsidP="00A4038F">
      <w:pPr>
        <w:rPr>
          <w:rFonts w:ascii="Arial" w:eastAsia="Times New Roman" w:hAnsi="Arial" w:cs="Arial"/>
          <w:bCs/>
          <w:sz w:val="24"/>
          <w:szCs w:val="24"/>
        </w:rPr>
      </w:pPr>
    </w:p>
    <w:p w14:paraId="35CF73DD" w14:textId="77777777" w:rsidR="00A4038F" w:rsidRPr="00A4038F" w:rsidRDefault="00A4038F" w:rsidP="00A4038F">
      <w:pPr>
        <w:rPr>
          <w:rFonts w:ascii="Arial" w:eastAsia="Times New Roman" w:hAnsi="Arial" w:cs="Arial"/>
          <w:bCs/>
          <w:sz w:val="24"/>
          <w:szCs w:val="24"/>
        </w:rPr>
      </w:pPr>
    </w:p>
    <w:p w14:paraId="729CC737" w14:textId="77777777" w:rsidR="00A4038F" w:rsidRPr="00A4038F" w:rsidRDefault="00A4038F" w:rsidP="00A4038F">
      <w:pPr>
        <w:rPr>
          <w:rFonts w:ascii="Arial" w:eastAsia="Times New Roman" w:hAnsi="Arial" w:cs="Arial"/>
          <w:bCs/>
          <w:sz w:val="24"/>
          <w:szCs w:val="24"/>
        </w:rPr>
      </w:pPr>
    </w:p>
    <w:p w14:paraId="03937255" w14:textId="77777777" w:rsidR="00A4038F" w:rsidRPr="00A4038F" w:rsidRDefault="00A4038F" w:rsidP="00A4038F">
      <w:pPr>
        <w:rPr>
          <w:rFonts w:ascii="Arial" w:eastAsia="Times New Roman" w:hAnsi="Arial" w:cs="Arial"/>
          <w:bCs/>
          <w:sz w:val="24"/>
          <w:szCs w:val="24"/>
        </w:rPr>
      </w:pPr>
    </w:p>
    <w:p w14:paraId="4A95E957"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br w:type="page"/>
      </w:r>
    </w:p>
    <w:p w14:paraId="74258CDD" w14:textId="77777777" w:rsidR="00A4038F" w:rsidRPr="00A4038F" w:rsidRDefault="00A4038F" w:rsidP="00A4038F">
      <w:pPr>
        <w:rPr>
          <w:rFonts w:ascii="Arial" w:eastAsia="Times New Roman" w:hAnsi="Arial" w:cs="Arial"/>
          <w:bCs/>
          <w:sz w:val="24"/>
          <w:szCs w:val="24"/>
        </w:rPr>
      </w:pPr>
    </w:p>
    <w:p w14:paraId="5F99E774" w14:textId="77777777" w:rsidR="00A4038F" w:rsidRPr="00A4038F" w:rsidRDefault="00A4038F" w:rsidP="00A4038F">
      <w:pPr>
        <w:rPr>
          <w:rFonts w:ascii="Arial" w:eastAsia="Times New Roman" w:hAnsi="Arial" w:cs="Arial"/>
          <w:b/>
          <w:bCs/>
          <w:sz w:val="24"/>
          <w:szCs w:val="24"/>
        </w:rPr>
      </w:pPr>
      <w:r w:rsidRPr="00A4038F">
        <w:rPr>
          <w:rFonts w:ascii="Arial" w:eastAsia="Times New Roman" w:hAnsi="Arial" w:cs="Arial"/>
          <w:b/>
          <w:bCs/>
          <w:sz w:val="24"/>
          <w:szCs w:val="24"/>
        </w:rPr>
        <w:t xml:space="preserve">Introduction </w:t>
      </w:r>
    </w:p>
    <w:p w14:paraId="2E514002" w14:textId="77777777" w:rsidR="00A4038F" w:rsidRPr="00A4038F" w:rsidRDefault="00A4038F" w:rsidP="00A4038F">
      <w:pPr>
        <w:rPr>
          <w:rFonts w:ascii="Arial" w:eastAsia="Times New Roman" w:hAnsi="Arial" w:cs="Arial"/>
          <w:bCs/>
          <w:sz w:val="24"/>
          <w:szCs w:val="24"/>
        </w:rPr>
      </w:pPr>
    </w:p>
    <w:p w14:paraId="7E1151A8"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I am pleased to present the Scottish Commission on Social Security’s business plan for 2026–27. This plan sets out our strategic objectives and priorities for the year ahead. We will publish our annual report later this year which will describe our progress against the 2025–26 business plan. The Commission has already made strong progress against those objectives. The 2026–27 plan builds on that work.</w:t>
      </w:r>
    </w:p>
    <w:p w14:paraId="79769E6D" w14:textId="77777777" w:rsidR="00A4038F" w:rsidRPr="00A4038F" w:rsidRDefault="00A4038F" w:rsidP="00A4038F">
      <w:pPr>
        <w:rPr>
          <w:rFonts w:ascii="Arial" w:eastAsia="Times New Roman" w:hAnsi="Arial" w:cs="Arial"/>
          <w:bCs/>
          <w:sz w:val="24"/>
          <w:szCs w:val="24"/>
        </w:rPr>
      </w:pPr>
    </w:p>
    <w:p w14:paraId="56A8BA4D"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The past 12 months marked one of our busiest scrutiny periods since SCoSS was formed in 2019. This reflects the significant work that has taken place over the past year as the Scottish social security system develops through the process of continuous improvement beyond the ‘safe and secure transfer’ of benefits.</w:t>
      </w:r>
    </w:p>
    <w:p w14:paraId="21FFFBCF" w14:textId="77777777" w:rsidR="00A4038F" w:rsidRPr="00A4038F" w:rsidRDefault="00A4038F" w:rsidP="00A4038F">
      <w:pPr>
        <w:rPr>
          <w:rFonts w:ascii="Arial" w:eastAsia="Times New Roman" w:hAnsi="Arial" w:cs="Arial"/>
          <w:bCs/>
          <w:sz w:val="24"/>
          <w:szCs w:val="24"/>
        </w:rPr>
      </w:pPr>
    </w:p>
    <w:p w14:paraId="746BF3E3"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Over the past year, for some regulations the Commission reviewed not just a single set of draft regulations but multiple iterations of the same regulations as the Scottish Government’s policy continued to develop through our scrutiny period. This reflects the complexity of both the Scottish social security systems and the relationship between reserved and devolved benefits. We responded by taking a flexible and adaptable approach to scrutiny whilst also being realistic about what is achievable within sometimes limited timeframes.</w:t>
      </w:r>
    </w:p>
    <w:p w14:paraId="6C783470" w14:textId="77777777" w:rsidR="00A4038F" w:rsidRPr="00A4038F" w:rsidRDefault="00A4038F" w:rsidP="00A4038F">
      <w:pPr>
        <w:rPr>
          <w:rFonts w:ascii="Arial" w:eastAsia="Times New Roman" w:hAnsi="Arial" w:cs="Arial"/>
          <w:bCs/>
          <w:sz w:val="24"/>
          <w:szCs w:val="24"/>
        </w:rPr>
      </w:pPr>
    </w:p>
    <w:p w14:paraId="5A8098F5"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In the first half of 2026–27, we expect fewer draft regulations to be referred for scrutiny because of the Scottish Parliament election. This period will allow us to strengthen our engagement with stakeholders. It will also give us time to reflect on work we have done over this parliamentary session.</w:t>
      </w:r>
    </w:p>
    <w:p w14:paraId="1278DAFB" w14:textId="77777777" w:rsidR="00A4038F" w:rsidRPr="00A4038F" w:rsidRDefault="00A4038F" w:rsidP="00A4038F">
      <w:pPr>
        <w:rPr>
          <w:rFonts w:ascii="Arial" w:eastAsia="Times New Roman" w:hAnsi="Arial" w:cs="Arial"/>
          <w:bCs/>
          <w:sz w:val="24"/>
          <w:szCs w:val="24"/>
        </w:rPr>
      </w:pPr>
    </w:p>
    <w:p w14:paraId="417578D8"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After the election, we look forward to working with the new Scottish Government and Scottish Parliament. We will continue to ensure that devolved social security is achieving the aspirations set out in the Social Security Charter.</w:t>
      </w:r>
    </w:p>
    <w:p w14:paraId="52A9D002" w14:textId="77777777" w:rsidR="00A4038F" w:rsidRPr="00A4038F" w:rsidRDefault="00A4038F" w:rsidP="00A4038F">
      <w:pPr>
        <w:rPr>
          <w:rFonts w:ascii="Arial" w:eastAsia="Times New Roman" w:hAnsi="Arial" w:cs="Arial"/>
          <w:bCs/>
          <w:sz w:val="24"/>
          <w:szCs w:val="24"/>
        </w:rPr>
      </w:pPr>
    </w:p>
    <w:p w14:paraId="579DB8E3"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During 2026–27, Judith Paterson and Mark Simpson will step down from the Board when their terms end in January 2027. Both have served since SCoSS was established and have made a significant contribution. Their work has helped ensure that we play a vital role in the devolved social security system. We will be looking to recruit two new Board members during 2026-27.</w:t>
      </w:r>
    </w:p>
    <w:p w14:paraId="58CAC656" w14:textId="77777777" w:rsidR="00A4038F" w:rsidRPr="00A4038F" w:rsidRDefault="00A4038F" w:rsidP="00A4038F">
      <w:pPr>
        <w:rPr>
          <w:rFonts w:ascii="Arial" w:eastAsia="Times New Roman" w:hAnsi="Arial" w:cs="Arial"/>
          <w:bCs/>
          <w:sz w:val="24"/>
          <w:szCs w:val="24"/>
        </w:rPr>
      </w:pPr>
    </w:p>
    <w:p w14:paraId="7627C454"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As always, we look forward to working with you throughout 2026-27 as the Commission aims to continue delivering independent, expert scrutiny that seeks to assess whether the Scottish social security system meets its full potential to improve outcomes for people accessing the system.</w:t>
      </w:r>
    </w:p>
    <w:p w14:paraId="6EA3CAB7"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noProof/>
          <w:sz w:val="24"/>
          <w:szCs w:val="24"/>
        </w:rPr>
        <w:drawing>
          <wp:inline distT="0" distB="0" distL="0" distR="0" wp14:anchorId="19D0B932" wp14:editId="775D6AD5">
            <wp:extent cx="1009015" cy="382905"/>
            <wp:effectExtent l="0" t="0" r="0" b="0"/>
            <wp:docPr id="237865405" name="Picture 237865405" descr="A black line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23" name="Picture 123" descr="A black line with a white background&#10;&#10;AI-generated content may be incorrect."/>
                    <pic:cNvPicPr/>
                  </pic:nvPicPr>
                  <pic:blipFill>
                    <a:blip r:embed="rId13"/>
                    <a:stretch>
                      <a:fillRect/>
                    </a:stretch>
                  </pic:blipFill>
                  <pic:spPr>
                    <a:xfrm>
                      <a:off x="0" y="0"/>
                      <a:ext cx="1009015" cy="382905"/>
                    </a:xfrm>
                    <a:prstGeom prst="rect">
                      <a:avLst/>
                    </a:prstGeom>
                  </pic:spPr>
                </pic:pic>
              </a:graphicData>
            </a:graphic>
          </wp:inline>
        </w:drawing>
      </w:r>
      <w:r w:rsidRPr="00A4038F">
        <w:rPr>
          <w:rFonts w:ascii="Arial" w:eastAsia="Times New Roman" w:hAnsi="Arial" w:cs="Arial"/>
          <w:bCs/>
          <w:sz w:val="24"/>
          <w:szCs w:val="24"/>
        </w:rPr>
        <w:t xml:space="preserve"> </w:t>
      </w:r>
    </w:p>
    <w:p w14:paraId="1CA4C698" w14:textId="77777777" w:rsidR="00A4038F" w:rsidRPr="00A4038F" w:rsidRDefault="00A4038F" w:rsidP="00A4038F">
      <w:pPr>
        <w:rPr>
          <w:rFonts w:ascii="Arial" w:eastAsia="Times New Roman" w:hAnsi="Arial" w:cs="Arial"/>
          <w:bCs/>
          <w:sz w:val="24"/>
          <w:szCs w:val="24"/>
        </w:rPr>
      </w:pPr>
    </w:p>
    <w:p w14:paraId="78636F49" w14:textId="77777777" w:rsidR="00A4038F" w:rsidRPr="00A4038F" w:rsidRDefault="00A4038F" w:rsidP="00A4038F">
      <w:pPr>
        <w:rPr>
          <w:rFonts w:ascii="Arial" w:eastAsia="Times New Roman" w:hAnsi="Arial" w:cs="Arial"/>
          <w:bCs/>
          <w:sz w:val="24"/>
          <w:szCs w:val="24"/>
        </w:rPr>
      </w:pPr>
    </w:p>
    <w:p w14:paraId="19B13AF5"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 xml:space="preserve">Ed Pybus, Chair, Scottish Commission on Social Security </w:t>
      </w:r>
    </w:p>
    <w:p w14:paraId="3F2F9129"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br w:type="page"/>
      </w:r>
    </w:p>
    <w:p w14:paraId="1EE0A8AA" w14:textId="77777777" w:rsidR="00A4038F" w:rsidRPr="00A4038F" w:rsidRDefault="00A4038F" w:rsidP="00A4038F">
      <w:pPr>
        <w:rPr>
          <w:rFonts w:ascii="Arial" w:eastAsia="Times New Roman" w:hAnsi="Arial" w:cs="Arial"/>
          <w:bCs/>
          <w:sz w:val="24"/>
          <w:szCs w:val="24"/>
        </w:rPr>
      </w:pPr>
    </w:p>
    <w:p w14:paraId="2BB34246" w14:textId="77777777" w:rsidR="00A4038F" w:rsidRPr="00A4038F" w:rsidRDefault="00A4038F" w:rsidP="00A4038F">
      <w:pPr>
        <w:rPr>
          <w:rFonts w:ascii="Arial" w:eastAsia="Times New Roman" w:hAnsi="Arial" w:cs="Arial"/>
          <w:b/>
          <w:bCs/>
          <w:sz w:val="24"/>
          <w:szCs w:val="24"/>
        </w:rPr>
      </w:pPr>
      <w:r w:rsidRPr="00A4038F">
        <w:rPr>
          <w:rFonts w:ascii="Arial" w:eastAsia="Times New Roman" w:hAnsi="Arial" w:cs="Arial"/>
          <w:b/>
          <w:bCs/>
          <w:sz w:val="24"/>
          <w:szCs w:val="24"/>
        </w:rPr>
        <w:t xml:space="preserve">About us </w:t>
      </w:r>
    </w:p>
    <w:p w14:paraId="170239F8" w14:textId="77777777" w:rsidR="00A4038F" w:rsidRPr="00A4038F" w:rsidRDefault="00A4038F" w:rsidP="00A4038F">
      <w:pPr>
        <w:rPr>
          <w:rFonts w:ascii="Arial" w:eastAsia="Times New Roman" w:hAnsi="Arial" w:cs="Arial"/>
          <w:bCs/>
          <w:sz w:val="24"/>
          <w:szCs w:val="24"/>
        </w:rPr>
      </w:pPr>
    </w:p>
    <w:p w14:paraId="4B769DF5"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 xml:space="preserve">The Scottish Commission on Social Security (SCoSS) was established in 2019 by the Scottish Parliament. We are an advisory Non-Departmental Public Body. We undertake independent scrutiny of the Scottish social security system. Our relationship with the Scottish Government and the framework within which SCoSS operates is set out in a Framework Document. </w:t>
      </w:r>
    </w:p>
    <w:p w14:paraId="2096A90E" w14:textId="77777777" w:rsidR="00A4038F" w:rsidRPr="00A4038F" w:rsidRDefault="00A4038F" w:rsidP="00A4038F">
      <w:pPr>
        <w:rPr>
          <w:rFonts w:ascii="Arial" w:eastAsia="Times New Roman" w:hAnsi="Arial" w:cs="Arial"/>
          <w:bCs/>
          <w:sz w:val="24"/>
          <w:szCs w:val="24"/>
        </w:rPr>
      </w:pPr>
    </w:p>
    <w:p w14:paraId="4EE04AE3"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 xml:space="preserve">The Commission has a Chair and four Commissioners.  The Commission is supported by a Secretariat of five staff provided by the Scottish Government. </w:t>
      </w:r>
    </w:p>
    <w:p w14:paraId="0DA5C747" w14:textId="77777777" w:rsidR="00A4038F" w:rsidRPr="00A4038F" w:rsidRDefault="00A4038F" w:rsidP="00A4038F">
      <w:pPr>
        <w:rPr>
          <w:rFonts w:ascii="Arial" w:eastAsia="Times New Roman" w:hAnsi="Arial" w:cs="Arial"/>
          <w:bCs/>
          <w:sz w:val="24"/>
          <w:szCs w:val="24"/>
        </w:rPr>
      </w:pPr>
    </w:p>
    <w:p w14:paraId="2BDA95FB" w14:textId="77777777" w:rsidR="00A4038F" w:rsidRPr="00A4038F" w:rsidRDefault="00A4038F" w:rsidP="00A4038F">
      <w:pPr>
        <w:rPr>
          <w:rFonts w:ascii="Arial" w:eastAsia="Times New Roman" w:hAnsi="Arial" w:cs="Arial"/>
          <w:b/>
          <w:bCs/>
          <w:sz w:val="24"/>
          <w:szCs w:val="24"/>
        </w:rPr>
      </w:pPr>
      <w:r w:rsidRPr="00A4038F">
        <w:rPr>
          <w:rFonts w:ascii="Arial" w:eastAsia="Times New Roman" w:hAnsi="Arial" w:cs="Arial"/>
          <w:b/>
          <w:bCs/>
          <w:sz w:val="24"/>
          <w:szCs w:val="24"/>
        </w:rPr>
        <w:t xml:space="preserve">Commissioners </w:t>
      </w:r>
    </w:p>
    <w:p w14:paraId="7BB897F2" w14:textId="77777777" w:rsidR="00A4038F" w:rsidRPr="00A4038F" w:rsidRDefault="00A4038F" w:rsidP="00A4038F">
      <w:pPr>
        <w:rPr>
          <w:rFonts w:ascii="Arial" w:eastAsia="Times New Roman" w:hAnsi="Arial" w:cs="Arial"/>
          <w:bCs/>
          <w:sz w:val="24"/>
          <w:szCs w:val="24"/>
        </w:rPr>
      </w:pPr>
    </w:p>
    <w:p w14:paraId="73AA0FFA"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 xml:space="preserve">Ed Pybus, Chair, Independent Policy Consultant on social security as well as poverty, housing, childcare, environmental justice, and community ownership. </w:t>
      </w:r>
    </w:p>
    <w:p w14:paraId="5E33EDC4" w14:textId="77777777" w:rsidR="00A4038F" w:rsidRPr="00A4038F" w:rsidRDefault="00A4038F" w:rsidP="00A4038F">
      <w:pPr>
        <w:rPr>
          <w:rFonts w:ascii="Arial" w:eastAsia="Times New Roman" w:hAnsi="Arial" w:cs="Arial"/>
          <w:bCs/>
          <w:sz w:val="24"/>
          <w:szCs w:val="24"/>
        </w:rPr>
      </w:pPr>
    </w:p>
    <w:p w14:paraId="09357377"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 xml:space="preserve">Adam Bennett, Commissioner, Founder and CEO of ProjectChange, an organisation dedicated to empowering people with lived experience to lead changes in Scotland's care system. </w:t>
      </w:r>
    </w:p>
    <w:p w14:paraId="629B47FD" w14:textId="77777777" w:rsidR="00A4038F" w:rsidRPr="00A4038F" w:rsidRDefault="00A4038F" w:rsidP="00A4038F">
      <w:pPr>
        <w:rPr>
          <w:rFonts w:ascii="Arial" w:eastAsia="Times New Roman" w:hAnsi="Arial" w:cs="Arial"/>
          <w:bCs/>
          <w:sz w:val="24"/>
          <w:szCs w:val="24"/>
        </w:rPr>
      </w:pPr>
    </w:p>
    <w:p w14:paraId="7A2591BE"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 xml:space="preserve">Dr Marilyn Howard, Commissioner, writes on social security and is a member of the Policy Advisory Group of the UK Women's Budget Group. </w:t>
      </w:r>
    </w:p>
    <w:p w14:paraId="0E552841" w14:textId="77777777" w:rsidR="00A4038F" w:rsidRPr="00A4038F" w:rsidRDefault="00A4038F" w:rsidP="00A4038F">
      <w:pPr>
        <w:rPr>
          <w:rFonts w:ascii="Arial" w:eastAsia="Times New Roman" w:hAnsi="Arial" w:cs="Arial"/>
          <w:bCs/>
          <w:sz w:val="24"/>
          <w:szCs w:val="24"/>
        </w:rPr>
      </w:pPr>
    </w:p>
    <w:p w14:paraId="73F5ED66"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 xml:space="preserve">Judith Paterson, Commissioner, Head of Advice and Rights (Scotland) for Child Poverty Action Group in Scotland. </w:t>
      </w:r>
    </w:p>
    <w:p w14:paraId="3CA14D34" w14:textId="77777777" w:rsidR="00A4038F" w:rsidRPr="00A4038F" w:rsidRDefault="00A4038F" w:rsidP="00A4038F">
      <w:pPr>
        <w:rPr>
          <w:rFonts w:ascii="Arial" w:eastAsia="Times New Roman" w:hAnsi="Arial" w:cs="Arial"/>
          <w:bCs/>
          <w:sz w:val="24"/>
          <w:szCs w:val="24"/>
        </w:rPr>
      </w:pPr>
    </w:p>
    <w:p w14:paraId="131B9424"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 xml:space="preserve">Dr Mark Simpson, Commissioner, Senior Lecturer in Law at Ulster University, researching social security and human rights. </w:t>
      </w:r>
    </w:p>
    <w:p w14:paraId="240EF129" w14:textId="77777777" w:rsidR="00A4038F" w:rsidRPr="00A4038F" w:rsidRDefault="00A4038F" w:rsidP="00A4038F">
      <w:pPr>
        <w:rPr>
          <w:rFonts w:ascii="Arial" w:eastAsia="Times New Roman" w:hAnsi="Arial" w:cs="Arial"/>
          <w:bCs/>
          <w:sz w:val="24"/>
          <w:szCs w:val="24"/>
        </w:rPr>
      </w:pPr>
    </w:p>
    <w:p w14:paraId="6C4681B1"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
          <w:bCs/>
          <w:sz w:val="24"/>
          <w:szCs w:val="24"/>
        </w:rPr>
        <w:t xml:space="preserve">Our purpose, vision and values </w:t>
      </w:r>
    </w:p>
    <w:p w14:paraId="67EA4E4C" w14:textId="77777777" w:rsidR="00A4038F" w:rsidRPr="00A4038F" w:rsidRDefault="00A4038F" w:rsidP="00A4038F">
      <w:pPr>
        <w:rPr>
          <w:rFonts w:ascii="Arial" w:eastAsia="Times New Roman" w:hAnsi="Arial" w:cs="Arial"/>
          <w:bCs/>
          <w:sz w:val="24"/>
          <w:szCs w:val="24"/>
        </w:rPr>
      </w:pPr>
    </w:p>
    <w:p w14:paraId="22CAA223" w14:textId="77777777" w:rsidR="00A4038F" w:rsidRPr="00A4038F" w:rsidRDefault="00A4038F" w:rsidP="00A4038F">
      <w:pPr>
        <w:rPr>
          <w:rFonts w:ascii="Arial" w:eastAsia="Times New Roman" w:hAnsi="Arial" w:cs="Arial"/>
          <w:b/>
          <w:bCs/>
          <w:sz w:val="24"/>
          <w:szCs w:val="24"/>
        </w:rPr>
      </w:pPr>
      <w:r w:rsidRPr="00A4038F">
        <w:rPr>
          <w:rFonts w:ascii="Arial" w:eastAsia="Times New Roman" w:hAnsi="Arial" w:cs="Arial"/>
          <w:b/>
          <w:bCs/>
          <w:sz w:val="24"/>
          <w:szCs w:val="24"/>
        </w:rPr>
        <w:t xml:space="preserve">Our purpose </w:t>
      </w:r>
    </w:p>
    <w:p w14:paraId="52BADB1A" w14:textId="77777777" w:rsidR="00A4038F" w:rsidRPr="00A4038F" w:rsidRDefault="00A4038F" w:rsidP="00A4038F">
      <w:pPr>
        <w:rPr>
          <w:rFonts w:ascii="Arial" w:eastAsia="Times New Roman" w:hAnsi="Arial" w:cs="Arial"/>
          <w:bCs/>
          <w:sz w:val="24"/>
          <w:szCs w:val="24"/>
        </w:rPr>
      </w:pPr>
    </w:p>
    <w:p w14:paraId="65744BBC"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The Scottish Commission on Social Security (SCoSS) provides independent scrutiny of the Scottish social security system.  SCoSS is separate from the Scottish Government and from the Parliament. We carry out our work independently but we work closely with both the Government and Parliament.</w:t>
      </w:r>
    </w:p>
    <w:p w14:paraId="398A5C97" w14:textId="77777777" w:rsidR="00A4038F" w:rsidRPr="00A4038F" w:rsidRDefault="00A4038F" w:rsidP="00A4038F">
      <w:pPr>
        <w:rPr>
          <w:rFonts w:ascii="Arial" w:eastAsia="Times New Roman" w:hAnsi="Arial" w:cs="Arial"/>
          <w:bCs/>
          <w:sz w:val="24"/>
          <w:szCs w:val="24"/>
        </w:rPr>
      </w:pPr>
    </w:p>
    <w:p w14:paraId="0C0ED8E9"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Our functions are set out in Section 22 of the Social Security (Scotland) Act 2018—</w:t>
      </w:r>
    </w:p>
    <w:p w14:paraId="30A42422" w14:textId="77777777" w:rsidR="00A4038F" w:rsidRPr="00A4038F" w:rsidRDefault="00A4038F" w:rsidP="00A4038F">
      <w:pPr>
        <w:rPr>
          <w:rFonts w:ascii="Arial" w:eastAsia="Times New Roman" w:hAnsi="Arial" w:cs="Arial"/>
          <w:bCs/>
          <w:sz w:val="24"/>
          <w:szCs w:val="24"/>
        </w:rPr>
      </w:pPr>
    </w:p>
    <w:p w14:paraId="240AFCC0" w14:textId="77777777" w:rsidR="00A4038F" w:rsidRPr="00A4038F" w:rsidRDefault="00A4038F" w:rsidP="00A4038F">
      <w:pPr>
        <w:numPr>
          <w:ilvl w:val="0"/>
          <w:numId w:val="38"/>
        </w:numPr>
        <w:contextualSpacing/>
        <w:rPr>
          <w:rFonts w:ascii="Arial" w:eastAsia="Times New Roman" w:hAnsi="Arial" w:cs="Arial"/>
          <w:bCs/>
          <w:sz w:val="24"/>
          <w:szCs w:val="24"/>
        </w:rPr>
      </w:pPr>
      <w:r w:rsidRPr="00A4038F">
        <w:rPr>
          <w:rFonts w:ascii="Arial" w:eastAsia="Times New Roman" w:hAnsi="Arial" w:cs="Arial"/>
          <w:bCs/>
          <w:sz w:val="24"/>
          <w:szCs w:val="24"/>
        </w:rPr>
        <w:t>Scrutinising draft regulations and publishing reports with recommendations to the Scottish Government. Regulations set out in law the eligibility conditions for Scottish social security benefits and how they are administered.</w:t>
      </w:r>
    </w:p>
    <w:p w14:paraId="548F27C4" w14:textId="77777777" w:rsidR="00A4038F" w:rsidRPr="00A4038F" w:rsidRDefault="00A4038F" w:rsidP="00A4038F">
      <w:pPr>
        <w:rPr>
          <w:rFonts w:ascii="Arial" w:eastAsia="Times New Roman" w:hAnsi="Arial" w:cs="Arial"/>
          <w:bCs/>
          <w:sz w:val="24"/>
          <w:szCs w:val="24"/>
        </w:rPr>
      </w:pPr>
    </w:p>
    <w:p w14:paraId="12F57820" w14:textId="77777777" w:rsidR="00A4038F" w:rsidRPr="00A4038F" w:rsidRDefault="00A4038F" w:rsidP="00A4038F">
      <w:pPr>
        <w:numPr>
          <w:ilvl w:val="0"/>
          <w:numId w:val="38"/>
        </w:numPr>
        <w:contextualSpacing/>
        <w:rPr>
          <w:rFonts w:ascii="Arial" w:eastAsia="Times New Roman" w:hAnsi="Arial" w:cs="Arial"/>
          <w:bCs/>
          <w:sz w:val="24"/>
          <w:szCs w:val="24"/>
        </w:rPr>
      </w:pPr>
      <w:r w:rsidRPr="00A4038F">
        <w:rPr>
          <w:rFonts w:ascii="Arial" w:eastAsia="Times New Roman" w:hAnsi="Arial" w:cs="Arial"/>
          <w:bCs/>
          <w:sz w:val="24"/>
          <w:szCs w:val="24"/>
        </w:rPr>
        <w:t>Reporting to the Scottish Government and the Scottish Parliament on whether the expectations in the Social Security Charter are being met.  ‘Our Charter’ explains what people are entitled to expect from the Scottish social security system and how the Scottish Government will uphold the principles in the Act.</w:t>
      </w:r>
    </w:p>
    <w:p w14:paraId="6E0E2902" w14:textId="77777777" w:rsidR="00A4038F" w:rsidRPr="00A4038F" w:rsidRDefault="00A4038F" w:rsidP="00A4038F">
      <w:pPr>
        <w:rPr>
          <w:rFonts w:ascii="Arial" w:eastAsia="Times New Roman" w:hAnsi="Arial" w:cs="Arial"/>
          <w:bCs/>
          <w:sz w:val="24"/>
          <w:szCs w:val="24"/>
        </w:rPr>
      </w:pPr>
    </w:p>
    <w:p w14:paraId="30481336" w14:textId="77777777" w:rsidR="00A4038F" w:rsidRPr="00A4038F" w:rsidRDefault="00A4038F" w:rsidP="00A4038F">
      <w:pPr>
        <w:numPr>
          <w:ilvl w:val="0"/>
          <w:numId w:val="38"/>
        </w:numPr>
        <w:contextualSpacing/>
        <w:rPr>
          <w:rFonts w:ascii="Arial" w:eastAsia="Times New Roman" w:hAnsi="Arial" w:cs="Arial"/>
          <w:bCs/>
          <w:sz w:val="24"/>
          <w:szCs w:val="24"/>
        </w:rPr>
      </w:pPr>
      <w:r w:rsidRPr="00A4038F">
        <w:rPr>
          <w:rFonts w:ascii="Arial" w:eastAsia="Times New Roman" w:hAnsi="Arial" w:cs="Arial"/>
          <w:bCs/>
          <w:sz w:val="24"/>
          <w:szCs w:val="24"/>
        </w:rPr>
        <w:lastRenderedPageBreak/>
        <w:t>Responding to requests from the Scottish Parliament and Scottish Government to report on any matter relevant to social security when asked by either of them.</w:t>
      </w:r>
    </w:p>
    <w:p w14:paraId="5815BE3B" w14:textId="77777777" w:rsidR="00A4038F" w:rsidRPr="00A4038F" w:rsidRDefault="00A4038F" w:rsidP="00A4038F">
      <w:pPr>
        <w:rPr>
          <w:rFonts w:ascii="Arial" w:eastAsia="Times New Roman" w:hAnsi="Arial" w:cs="Arial"/>
          <w:bCs/>
          <w:sz w:val="24"/>
          <w:szCs w:val="24"/>
        </w:rPr>
      </w:pPr>
    </w:p>
    <w:p w14:paraId="552FBF70" w14:textId="77777777" w:rsidR="00A4038F" w:rsidRPr="00A4038F" w:rsidRDefault="00A4038F" w:rsidP="00A4038F">
      <w:pPr>
        <w:rPr>
          <w:rFonts w:ascii="Arial" w:eastAsia="Times New Roman" w:hAnsi="Arial" w:cs="Arial"/>
          <w:b/>
          <w:bCs/>
          <w:sz w:val="24"/>
          <w:szCs w:val="24"/>
        </w:rPr>
      </w:pPr>
      <w:r w:rsidRPr="00A4038F">
        <w:rPr>
          <w:rFonts w:ascii="Arial" w:eastAsia="Times New Roman" w:hAnsi="Arial" w:cs="Arial"/>
          <w:b/>
          <w:bCs/>
          <w:sz w:val="24"/>
          <w:szCs w:val="24"/>
        </w:rPr>
        <w:t>Our vision</w:t>
      </w:r>
    </w:p>
    <w:p w14:paraId="23D01C02" w14:textId="77777777" w:rsidR="00A4038F" w:rsidRPr="00A4038F" w:rsidRDefault="00A4038F" w:rsidP="00A4038F">
      <w:pPr>
        <w:rPr>
          <w:rFonts w:ascii="Arial" w:eastAsia="Times New Roman" w:hAnsi="Arial" w:cs="Arial"/>
          <w:bCs/>
          <w:sz w:val="24"/>
          <w:szCs w:val="24"/>
        </w:rPr>
      </w:pPr>
    </w:p>
    <w:p w14:paraId="01CF36EC"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want a robust, effective, efficient Scottish social security system that meets its full potential to improve outcomes for the people of Scotland. We want to help achieve this by providing independent expert advice.</w:t>
      </w:r>
    </w:p>
    <w:p w14:paraId="057AA613" w14:textId="77777777" w:rsidR="00A4038F" w:rsidRPr="00A4038F" w:rsidRDefault="00A4038F" w:rsidP="00A4038F">
      <w:pPr>
        <w:rPr>
          <w:rFonts w:ascii="Arial" w:eastAsia="Times New Roman" w:hAnsi="Arial" w:cs="Arial"/>
          <w:bCs/>
          <w:sz w:val="24"/>
          <w:szCs w:val="24"/>
        </w:rPr>
      </w:pPr>
    </w:p>
    <w:p w14:paraId="4D41CC12" w14:textId="77777777" w:rsidR="00A4038F" w:rsidRPr="00A4038F" w:rsidRDefault="00A4038F" w:rsidP="00A4038F">
      <w:pPr>
        <w:rPr>
          <w:rFonts w:ascii="Arial" w:eastAsia="Times New Roman" w:hAnsi="Arial" w:cs="Arial"/>
          <w:b/>
          <w:bCs/>
          <w:sz w:val="24"/>
          <w:szCs w:val="24"/>
        </w:rPr>
      </w:pPr>
      <w:r w:rsidRPr="00A4038F">
        <w:rPr>
          <w:rFonts w:ascii="Arial" w:eastAsia="Times New Roman" w:hAnsi="Arial" w:cs="Arial"/>
          <w:b/>
          <w:bCs/>
          <w:sz w:val="24"/>
          <w:szCs w:val="24"/>
        </w:rPr>
        <w:t>Our values</w:t>
      </w:r>
    </w:p>
    <w:p w14:paraId="703E9C9A" w14:textId="77777777" w:rsidR="00A4038F" w:rsidRPr="00A4038F" w:rsidRDefault="00A4038F" w:rsidP="00A4038F">
      <w:pPr>
        <w:rPr>
          <w:rFonts w:ascii="Arial" w:eastAsia="Times New Roman" w:hAnsi="Arial" w:cs="Arial"/>
          <w:bCs/>
          <w:sz w:val="24"/>
          <w:szCs w:val="24"/>
        </w:rPr>
      </w:pPr>
    </w:p>
    <w:p w14:paraId="2D0ABB34"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are independent from Scottish Ministers and the Scottish Parliament. We scrutinise impartially based on evidence, while actively seeking out and carefully considering different views and perspectives.</w:t>
      </w:r>
    </w:p>
    <w:p w14:paraId="0FBC8C17" w14:textId="77777777" w:rsidR="00A4038F" w:rsidRPr="00A4038F" w:rsidRDefault="00A4038F" w:rsidP="00A4038F">
      <w:pPr>
        <w:rPr>
          <w:rFonts w:ascii="Arial" w:eastAsia="Times New Roman" w:hAnsi="Arial" w:cs="Arial"/>
          <w:bCs/>
          <w:sz w:val="24"/>
          <w:szCs w:val="24"/>
        </w:rPr>
      </w:pPr>
    </w:p>
    <w:p w14:paraId="4F570BCC"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make sure human rights, the social security principles and the lived experience of people who use or need to use social security are at the heart of our work.</w:t>
      </w:r>
    </w:p>
    <w:p w14:paraId="596C68D9" w14:textId="77777777" w:rsidR="00A4038F" w:rsidRPr="00A4038F" w:rsidRDefault="00A4038F" w:rsidP="00A4038F">
      <w:pPr>
        <w:rPr>
          <w:rFonts w:ascii="Arial" w:eastAsia="Times New Roman" w:hAnsi="Arial" w:cs="Arial"/>
          <w:bCs/>
          <w:sz w:val="24"/>
          <w:szCs w:val="24"/>
        </w:rPr>
      </w:pPr>
    </w:p>
    <w:p w14:paraId="2EFF4192"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provide expert, thorough scrutiny which helps people and the Scottish Parliament hold the Scottish Government to account.</w:t>
      </w:r>
    </w:p>
    <w:p w14:paraId="118357BB" w14:textId="77777777" w:rsidR="00A4038F" w:rsidRPr="00A4038F" w:rsidRDefault="00A4038F" w:rsidP="00A4038F">
      <w:pPr>
        <w:rPr>
          <w:rFonts w:ascii="Arial" w:eastAsia="Times New Roman" w:hAnsi="Arial" w:cs="Arial"/>
          <w:bCs/>
          <w:sz w:val="24"/>
          <w:szCs w:val="24"/>
        </w:rPr>
      </w:pPr>
    </w:p>
    <w:p w14:paraId="76C964AA"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make a real difference to the lives of individuals by giving practical advice for improving social security regulations and making sure the commitments made in the Charter are fully realised.</w:t>
      </w:r>
    </w:p>
    <w:p w14:paraId="2727D5C1" w14:textId="77777777" w:rsidR="00A4038F" w:rsidRPr="00A4038F" w:rsidRDefault="00A4038F" w:rsidP="00A4038F">
      <w:pPr>
        <w:rPr>
          <w:rFonts w:ascii="Arial" w:eastAsia="Times New Roman" w:hAnsi="Arial" w:cs="Arial"/>
          <w:bCs/>
          <w:sz w:val="24"/>
          <w:szCs w:val="24"/>
        </w:rPr>
      </w:pPr>
    </w:p>
    <w:p w14:paraId="3E401AAA" w14:textId="77777777" w:rsidR="00A4038F" w:rsidRPr="00A4038F" w:rsidRDefault="00A4038F" w:rsidP="00A4038F">
      <w:pPr>
        <w:rPr>
          <w:rFonts w:ascii="Arial" w:eastAsia="Times New Roman" w:hAnsi="Arial" w:cs="Arial"/>
          <w:b/>
          <w:bCs/>
          <w:sz w:val="24"/>
          <w:szCs w:val="24"/>
        </w:rPr>
      </w:pPr>
      <w:r w:rsidRPr="00A4038F">
        <w:rPr>
          <w:rFonts w:ascii="Arial" w:eastAsia="Times New Roman" w:hAnsi="Arial" w:cs="Arial"/>
          <w:b/>
          <w:bCs/>
          <w:sz w:val="24"/>
          <w:szCs w:val="24"/>
        </w:rPr>
        <w:t>Strategic objectives</w:t>
      </w:r>
    </w:p>
    <w:p w14:paraId="3C4BC586" w14:textId="77777777" w:rsidR="00A4038F" w:rsidRPr="00A4038F" w:rsidRDefault="00A4038F" w:rsidP="00A4038F">
      <w:pPr>
        <w:rPr>
          <w:rFonts w:ascii="Arial" w:eastAsia="Times New Roman" w:hAnsi="Arial" w:cs="Arial"/>
          <w:bCs/>
          <w:sz w:val="24"/>
          <w:szCs w:val="24"/>
        </w:rPr>
      </w:pPr>
    </w:p>
    <w:p w14:paraId="41E57062"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Our strategic objectives set out what we do to achieve our purpose of scrutinising social security regulations and reporting on the social security charter.  Our strategic objectives for 2026-27 are—</w:t>
      </w:r>
    </w:p>
    <w:p w14:paraId="1A153D1D" w14:textId="77777777" w:rsidR="00A4038F" w:rsidRPr="00A4038F" w:rsidRDefault="00A4038F" w:rsidP="00A4038F">
      <w:pPr>
        <w:rPr>
          <w:rFonts w:ascii="Arial" w:eastAsia="Times New Roman" w:hAnsi="Arial" w:cs="Arial"/>
          <w:bCs/>
          <w:sz w:val="24"/>
          <w:szCs w:val="24"/>
        </w:rPr>
      </w:pPr>
    </w:p>
    <w:p w14:paraId="3BD64F63" w14:textId="77777777" w:rsidR="00A4038F" w:rsidRPr="00A4038F" w:rsidRDefault="00A4038F" w:rsidP="00A4038F">
      <w:pPr>
        <w:numPr>
          <w:ilvl w:val="0"/>
          <w:numId w:val="37"/>
        </w:numPr>
        <w:rPr>
          <w:rFonts w:ascii="Arial" w:eastAsia="Times New Roman" w:hAnsi="Arial" w:cs="Arial"/>
          <w:bCs/>
          <w:sz w:val="24"/>
          <w:szCs w:val="24"/>
        </w:rPr>
      </w:pPr>
      <w:r w:rsidRPr="00A4038F">
        <w:rPr>
          <w:rFonts w:ascii="Arial" w:eastAsia="Times New Roman" w:hAnsi="Arial" w:cs="Arial"/>
          <w:bCs/>
          <w:sz w:val="24"/>
          <w:szCs w:val="24"/>
        </w:rPr>
        <w:t>We will provide expert, independent, proportionate and evidence-based scrutiny of draft social security regulations that is driven by the social security principles and human rights.</w:t>
      </w:r>
    </w:p>
    <w:p w14:paraId="27B0583E" w14:textId="77777777" w:rsidR="00A4038F" w:rsidRPr="00A4038F" w:rsidRDefault="00A4038F" w:rsidP="00A4038F">
      <w:pPr>
        <w:rPr>
          <w:rFonts w:ascii="Arial" w:eastAsia="Times New Roman" w:hAnsi="Arial" w:cs="Arial"/>
          <w:bCs/>
          <w:sz w:val="24"/>
          <w:szCs w:val="24"/>
        </w:rPr>
      </w:pPr>
    </w:p>
    <w:p w14:paraId="3335FCBE" w14:textId="77777777" w:rsidR="00A4038F" w:rsidRPr="00A4038F" w:rsidRDefault="00A4038F" w:rsidP="00A4038F">
      <w:pPr>
        <w:numPr>
          <w:ilvl w:val="0"/>
          <w:numId w:val="37"/>
        </w:numPr>
        <w:rPr>
          <w:rFonts w:ascii="Arial" w:eastAsia="Times New Roman" w:hAnsi="Arial" w:cs="Arial"/>
          <w:bCs/>
          <w:sz w:val="24"/>
          <w:szCs w:val="24"/>
        </w:rPr>
      </w:pPr>
      <w:r w:rsidRPr="00A4038F">
        <w:rPr>
          <w:rFonts w:ascii="Arial" w:eastAsia="Times New Roman" w:hAnsi="Arial" w:cs="Arial"/>
          <w:bCs/>
          <w:sz w:val="24"/>
          <w:szCs w:val="24"/>
        </w:rPr>
        <w:t>We will provide independent challenge and advice on whether people are getting the service from the social security system that the Social Security Charter says they should expect.</w:t>
      </w:r>
    </w:p>
    <w:p w14:paraId="392DE409" w14:textId="77777777" w:rsidR="00A4038F" w:rsidRPr="00A4038F" w:rsidRDefault="00A4038F" w:rsidP="00A4038F">
      <w:pPr>
        <w:rPr>
          <w:rFonts w:ascii="Arial" w:eastAsia="Times New Roman" w:hAnsi="Arial" w:cs="Arial"/>
          <w:bCs/>
          <w:sz w:val="24"/>
          <w:szCs w:val="24"/>
        </w:rPr>
      </w:pPr>
    </w:p>
    <w:p w14:paraId="3091ED09" w14:textId="77777777" w:rsidR="00A4038F" w:rsidRPr="00A4038F" w:rsidRDefault="00A4038F" w:rsidP="00A4038F">
      <w:pPr>
        <w:numPr>
          <w:ilvl w:val="0"/>
          <w:numId w:val="37"/>
        </w:numPr>
        <w:rPr>
          <w:rFonts w:ascii="Arial" w:eastAsia="Times New Roman" w:hAnsi="Arial" w:cs="Arial"/>
          <w:bCs/>
          <w:sz w:val="24"/>
          <w:szCs w:val="24"/>
        </w:rPr>
      </w:pPr>
      <w:r w:rsidRPr="00A4038F">
        <w:rPr>
          <w:rFonts w:ascii="Arial" w:eastAsia="Times New Roman" w:hAnsi="Arial" w:cs="Arial"/>
          <w:bCs/>
          <w:sz w:val="24"/>
          <w:szCs w:val="24"/>
        </w:rPr>
        <w:t>We will work alongside Scottish Ministers, the Scottish Government, Social Security Scotland and the Scottish Parliament as well as other key stakeholders, such as people with lived experience, to ensure our work constructively supports the development of a Scottish social security system based on dignity, fairness and respect.</w:t>
      </w:r>
    </w:p>
    <w:p w14:paraId="693F3BD9" w14:textId="77777777" w:rsidR="00A4038F" w:rsidRPr="00A4038F" w:rsidRDefault="00A4038F" w:rsidP="00A4038F">
      <w:pPr>
        <w:rPr>
          <w:rFonts w:ascii="Arial" w:eastAsia="Times New Roman" w:hAnsi="Arial" w:cs="Arial"/>
          <w:bCs/>
          <w:sz w:val="24"/>
          <w:szCs w:val="24"/>
        </w:rPr>
      </w:pPr>
    </w:p>
    <w:p w14:paraId="39E7DBE8" w14:textId="77777777" w:rsidR="00A4038F" w:rsidRPr="00A4038F" w:rsidRDefault="00A4038F" w:rsidP="00A4038F">
      <w:pPr>
        <w:numPr>
          <w:ilvl w:val="0"/>
          <w:numId w:val="37"/>
        </w:numPr>
        <w:rPr>
          <w:rFonts w:ascii="Arial" w:eastAsia="Times New Roman" w:hAnsi="Arial" w:cs="Arial"/>
          <w:bCs/>
          <w:sz w:val="24"/>
          <w:szCs w:val="24"/>
        </w:rPr>
      </w:pPr>
      <w:r w:rsidRPr="00A4038F">
        <w:rPr>
          <w:rFonts w:ascii="Arial" w:eastAsia="Times New Roman" w:hAnsi="Arial" w:cs="Arial"/>
          <w:bCs/>
          <w:sz w:val="24"/>
          <w:szCs w:val="24"/>
        </w:rPr>
        <w:t>We will ensure people with lived experience of the Scottish social security system and other stakeholders have regular opportunity to shape our work.</w:t>
      </w:r>
    </w:p>
    <w:p w14:paraId="0EEC3896" w14:textId="77777777" w:rsidR="00A4038F" w:rsidRPr="00A4038F" w:rsidRDefault="00A4038F" w:rsidP="00A4038F">
      <w:pPr>
        <w:rPr>
          <w:rFonts w:ascii="Arial" w:eastAsia="Times New Roman" w:hAnsi="Arial" w:cs="Arial"/>
          <w:bCs/>
          <w:sz w:val="24"/>
          <w:szCs w:val="24"/>
        </w:rPr>
      </w:pPr>
    </w:p>
    <w:p w14:paraId="17439C26" w14:textId="77777777" w:rsidR="00A4038F" w:rsidRPr="00A4038F" w:rsidRDefault="00A4038F" w:rsidP="00A4038F">
      <w:pPr>
        <w:numPr>
          <w:ilvl w:val="0"/>
          <w:numId w:val="37"/>
        </w:numPr>
        <w:rPr>
          <w:rFonts w:ascii="Arial" w:eastAsia="Times New Roman" w:hAnsi="Arial" w:cs="Arial"/>
          <w:bCs/>
          <w:sz w:val="24"/>
          <w:szCs w:val="24"/>
        </w:rPr>
      </w:pPr>
      <w:r w:rsidRPr="00A4038F">
        <w:rPr>
          <w:rFonts w:ascii="Arial" w:eastAsia="Times New Roman" w:hAnsi="Arial" w:cs="Arial"/>
          <w:bCs/>
          <w:sz w:val="24"/>
          <w:szCs w:val="24"/>
        </w:rPr>
        <w:lastRenderedPageBreak/>
        <w:t>We will be transparent about how we make our decisions and make our information accessible and inclusive.</w:t>
      </w:r>
    </w:p>
    <w:p w14:paraId="17CA267D" w14:textId="77777777" w:rsidR="00A4038F" w:rsidRPr="00A4038F" w:rsidRDefault="00A4038F" w:rsidP="00A4038F">
      <w:pPr>
        <w:rPr>
          <w:rFonts w:ascii="Arial" w:eastAsia="Times New Roman" w:hAnsi="Arial" w:cs="Arial"/>
          <w:bCs/>
          <w:sz w:val="24"/>
          <w:szCs w:val="24"/>
        </w:rPr>
      </w:pPr>
    </w:p>
    <w:p w14:paraId="4133443B" w14:textId="77777777" w:rsidR="00A4038F" w:rsidRPr="00A4038F" w:rsidRDefault="00A4038F" w:rsidP="00A4038F">
      <w:pPr>
        <w:numPr>
          <w:ilvl w:val="0"/>
          <w:numId w:val="37"/>
        </w:numPr>
        <w:rPr>
          <w:rFonts w:ascii="Arial" w:eastAsia="Times New Roman" w:hAnsi="Arial" w:cs="Arial"/>
          <w:bCs/>
          <w:sz w:val="24"/>
          <w:szCs w:val="24"/>
        </w:rPr>
      </w:pPr>
      <w:r w:rsidRPr="00A4038F">
        <w:rPr>
          <w:rFonts w:ascii="Arial" w:eastAsia="Times New Roman" w:hAnsi="Arial" w:cs="Arial"/>
          <w:bCs/>
          <w:sz w:val="24"/>
          <w:szCs w:val="24"/>
        </w:rPr>
        <w:t>We will ensure that our governance is focussed on strengthening our approach to scrutiny.</w:t>
      </w:r>
    </w:p>
    <w:p w14:paraId="66CD5576" w14:textId="77777777" w:rsidR="00A4038F" w:rsidRPr="00A4038F" w:rsidRDefault="00A4038F" w:rsidP="00A4038F">
      <w:pPr>
        <w:rPr>
          <w:rFonts w:ascii="Arial" w:eastAsia="Times New Roman" w:hAnsi="Arial" w:cs="Arial"/>
          <w:bCs/>
          <w:sz w:val="24"/>
          <w:szCs w:val="24"/>
        </w:rPr>
      </w:pPr>
    </w:p>
    <w:p w14:paraId="6E547B63"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
          <w:bCs/>
          <w:sz w:val="24"/>
          <w:szCs w:val="24"/>
        </w:rPr>
        <w:t>Priorities for 2026-27</w:t>
      </w:r>
    </w:p>
    <w:p w14:paraId="3A0E77E8" w14:textId="77777777" w:rsidR="00A4038F" w:rsidRPr="00A4038F" w:rsidRDefault="00A4038F" w:rsidP="00A4038F">
      <w:pPr>
        <w:rPr>
          <w:rFonts w:ascii="Arial" w:eastAsia="Times New Roman" w:hAnsi="Arial" w:cs="Arial"/>
          <w:bCs/>
          <w:sz w:val="24"/>
          <w:szCs w:val="24"/>
        </w:rPr>
      </w:pPr>
    </w:p>
    <w:p w14:paraId="581ACB55"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In line with the strategic objectives set out above, these are our priorities in 2026-27.</w:t>
      </w:r>
    </w:p>
    <w:p w14:paraId="16F763BB" w14:textId="77777777" w:rsidR="00A4038F" w:rsidRPr="00A4038F" w:rsidRDefault="00A4038F" w:rsidP="00A4038F">
      <w:pPr>
        <w:rPr>
          <w:rFonts w:ascii="Arial" w:eastAsia="Times New Roman" w:hAnsi="Arial" w:cs="Arial"/>
          <w:bCs/>
          <w:sz w:val="24"/>
          <w:szCs w:val="24"/>
        </w:rPr>
      </w:pPr>
    </w:p>
    <w:p w14:paraId="2BB9CD55" w14:textId="77777777" w:rsidR="00A4038F" w:rsidRPr="00A4038F" w:rsidRDefault="00A4038F" w:rsidP="00A4038F">
      <w:pPr>
        <w:rPr>
          <w:rFonts w:ascii="Arial" w:eastAsia="Times New Roman" w:hAnsi="Arial" w:cs="Arial"/>
          <w:b/>
          <w:bCs/>
          <w:sz w:val="24"/>
          <w:szCs w:val="24"/>
        </w:rPr>
      </w:pPr>
      <w:r w:rsidRPr="00A4038F">
        <w:rPr>
          <w:rFonts w:ascii="Arial" w:eastAsia="Times New Roman" w:hAnsi="Arial" w:cs="Arial"/>
          <w:b/>
          <w:bCs/>
          <w:sz w:val="24"/>
          <w:szCs w:val="24"/>
        </w:rPr>
        <w:t xml:space="preserve">Scrutiny of draft social security regulations </w:t>
      </w:r>
    </w:p>
    <w:p w14:paraId="12070BE6" w14:textId="77777777" w:rsidR="00A4038F" w:rsidRPr="00A4038F" w:rsidRDefault="00A4038F" w:rsidP="00A4038F">
      <w:pPr>
        <w:rPr>
          <w:rFonts w:ascii="Arial" w:eastAsia="Times New Roman" w:hAnsi="Arial" w:cs="Arial"/>
          <w:bCs/>
          <w:sz w:val="24"/>
          <w:szCs w:val="24"/>
        </w:rPr>
      </w:pPr>
    </w:p>
    <w:p w14:paraId="33603E1D"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undertake expert, independent, proportionate evidence-based scrutiny of draft regulations referred to us by the Scottish Government.</w:t>
      </w:r>
    </w:p>
    <w:p w14:paraId="0E3BA3EC" w14:textId="77777777" w:rsidR="00A4038F" w:rsidRPr="00A4038F" w:rsidRDefault="00A4038F" w:rsidP="00A4038F">
      <w:pPr>
        <w:rPr>
          <w:rFonts w:ascii="Arial" w:eastAsia="Times New Roman" w:hAnsi="Arial" w:cs="Arial"/>
          <w:bCs/>
          <w:sz w:val="24"/>
          <w:szCs w:val="24"/>
        </w:rPr>
      </w:pPr>
    </w:p>
    <w:p w14:paraId="210C4FDB"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monitor the volume, frequency and timing of referral of draft regulations to ensure that we have the time, capacity and resources to deliver proportionate scrutiny.</w:t>
      </w:r>
    </w:p>
    <w:p w14:paraId="70604418" w14:textId="77777777" w:rsidR="00A4038F" w:rsidRPr="00A4038F" w:rsidRDefault="00A4038F" w:rsidP="00A4038F">
      <w:pPr>
        <w:rPr>
          <w:rFonts w:ascii="Arial" w:eastAsia="Times New Roman" w:hAnsi="Arial" w:cs="Arial"/>
          <w:bCs/>
          <w:sz w:val="24"/>
          <w:szCs w:val="24"/>
        </w:rPr>
      </w:pPr>
    </w:p>
    <w:p w14:paraId="38214E1F"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review the impact of our previous recommendations on the development of the Scottish social security system.</w:t>
      </w:r>
    </w:p>
    <w:p w14:paraId="70BEC969" w14:textId="77777777" w:rsidR="00A4038F" w:rsidRPr="00A4038F" w:rsidRDefault="00A4038F" w:rsidP="00A4038F">
      <w:pPr>
        <w:rPr>
          <w:rFonts w:ascii="Arial" w:eastAsia="Times New Roman" w:hAnsi="Arial" w:cs="Arial"/>
          <w:bCs/>
          <w:sz w:val="24"/>
          <w:szCs w:val="24"/>
        </w:rPr>
      </w:pPr>
    </w:p>
    <w:p w14:paraId="6241AC4A"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continue to develop our policies and processes to ensure that human rights and the social security principles are central to our scrutiny.</w:t>
      </w:r>
    </w:p>
    <w:p w14:paraId="0C7B897F" w14:textId="77777777" w:rsidR="00A4038F" w:rsidRPr="00A4038F" w:rsidRDefault="00A4038F" w:rsidP="00A4038F">
      <w:pPr>
        <w:rPr>
          <w:rFonts w:ascii="Arial" w:eastAsia="Times New Roman" w:hAnsi="Arial" w:cs="Arial"/>
          <w:bCs/>
          <w:sz w:val="24"/>
          <w:szCs w:val="24"/>
        </w:rPr>
      </w:pPr>
    </w:p>
    <w:p w14:paraId="7A569537" w14:textId="77777777" w:rsidR="00A4038F" w:rsidRPr="00A4038F" w:rsidRDefault="00A4038F" w:rsidP="00A4038F">
      <w:pPr>
        <w:rPr>
          <w:rFonts w:ascii="Arial" w:eastAsia="Times New Roman" w:hAnsi="Arial" w:cs="Arial"/>
          <w:b/>
          <w:bCs/>
          <w:sz w:val="24"/>
          <w:szCs w:val="24"/>
        </w:rPr>
      </w:pPr>
      <w:r w:rsidRPr="00A4038F">
        <w:rPr>
          <w:rFonts w:ascii="Arial" w:eastAsia="Times New Roman" w:hAnsi="Arial" w:cs="Arial"/>
          <w:b/>
          <w:bCs/>
          <w:sz w:val="24"/>
          <w:szCs w:val="24"/>
        </w:rPr>
        <w:t>Social Security Charter</w:t>
      </w:r>
    </w:p>
    <w:p w14:paraId="66A75524" w14:textId="77777777" w:rsidR="00A4038F" w:rsidRPr="00A4038F" w:rsidRDefault="00A4038F" w:rsidP="00A4038F">
      <w:pPr>
        <w:rPr>
          <w:rFonts w:ascii="Arial" w:eastAsia="Times New Roman" w:hAnsi="Arial" w:cs="Arial"/>
          <w:bCs/>
          <w:sz w:val="24"/>
          <w:szCs w:val="24"/>
        </w:rPr>
      </w:pPr>
    </w:p>
    <w:p w14:paraId="3C7A3127"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report on improvements that the Scottish Government and Social Security Scotland could make to better deliver expectations in the Charter.</w:t>
      </w:r>
    </w:p>
    <w:p w14:paraId="36BC6E4D" w14:textId="77777777" w:rsidR="00A4038F" w:rsidRPr="00A4038F" w:rsidRDefault="00A4038F" w:rsidP="00A4038F">
      <w:pPr>
        <w:rPr>
          <w:rFonts w:ascii="Arial" w:eastAsia="Times New Roman" w:hAnsi="Arial" w:cs="Arial"/>
          <w:bCs/>
          <w:sz w:val="24"/>
          <w:szCs w:val="24"/>
        </w:rPr>
      </w:pPr>
    </w:p>
    <w:p w14:paraId="75E03E3C"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consider and engage stakeholders in our future Charter scrutiny.</w:t>
      </w:r>
    </w:p>
    <w:p w14:paraId="36C081D4" w14:textId="77777777" w:rsidR="00A4038F" w:rsidRPr="00A4038F" w:rsidRDefault="00A4038F" w:rsidP="00A4038F">
      <w:pPr>
        <w:rPr>
          <w:rFonts w:ascii="Arial" w:eastAsia="Times New Roman" w:hAnsi="Arial" w:cs="Arial"/>
          <w:bCs/>
          <w:sz w:val="24"/>
          <w:szCs w:val="24"/>
        </w:rPr>
      </w:pPr>
    </w:p>
    <w:p w14:paraId="12416993"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seek opportunities to work with others to further the reach of our Charter scrutiny work.</w:t>
      </w:r>
    </w:p>
    <w:p w14:paraId="727BF1C8" w14:textId="77777777" w:rsidR="00A4038F" w:rsidRPr="00A4038F" w:rsidRDefault="00A4038F" w:rsidP="00A4038F">
      <w:pPr>
        <w:rPr>
          <w:rFonts w:ascii="Arial" w:eastAsia="Times New Roman" w:hAnsi="Arial" w:cs="Arial"/>
          <w:bCs/>
          <w:sz w:val="24"/>
          <w:szCs w:val="24"/>
        </w:rPr>
      </w:pPr>
    </w:p>
    <w:p w14:paraId="17F78D81" w14:textId="77777777" w:rsidR="00A4038F" w:rsidRPr="00A4038F" w:rsidRDefault="00A4038F" w:rsidP="00A4038F">
      <w:pPr>
        <w:rPr>
          <w:rFonts w:ascii="Arial" w:eastAsia="Times New Roman" w:hAnsi="Arial" w:cs="Arial"/>
          <w:b/>
          <w:bCs/>
          <w:sz w:val="24"/>
          <w:szCs w:val="24"/>
        </w:rPr>
      </w:pPr>
      <w:r w:rsidRPr="00A4038F">
        <w:rPr>
          <w:rFonts w:ascii="Arial" w:eastAsia="Times New Roman" w:hAnsi="Arial" w:cs="Arial"/>
          <w:b/>
          <w:bCs/>
          <w:sz w:val="24"/>
          <w:szCs w:val="24"/>
        </w:rPr>
        <w:t>Work alongside Scottish Ministers, the Scottish Government, Social Security Scotland, Scottish Parliament</w:t>
      </w:r>
    </w:p>
    <w:p w14:paraId="0EFC4D7B" w14:textId="77777777" w:rsidR="00A4038F" w:rsidRPr="00A4038F" w:rsidRDefault="00A4038F" w:rsidP="00A4038F">
      <w:pPr>
        <w:rPr>
          <w:rFonts w:ascii="Arial" w:eastAsia="Times New Roman" w:hAnsi="Arial" w:cs="Arial"/>
          <w:bCs/>
          <w:sz w:val="24"/>
          <w:szCs w:val="24"/>
        </w:rPr>
      </w:pPr>
    </w:p>
    <w:p w14:paraId="00352355"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engage with new Scottish Government Ministers and Members of the Scottish Parliament following the 2026 Scottish Parliament election.</w:t>
      </w:r>
    </w:p>
    <w:p w14:paraId="11991779" w14:textId="77777777" w:rsidR="00A4038F" w:rsidRPr="00A4038F" w:rsidRDefault="00A4038F" w:rsidP="00A4038F">
      <w:pPr>
        <w:rPr>
          <w:rFonts w:ascii="Arial" w:eastAsia="Times New Roman" w:hAnsi="Arial" w:cs="Arial"/>
          <w:bCs/>
          <w:sz w:val="24"/>
          <w:szCs w:val="24"/>
        </w:rPr>
      </w:pPr>
    </w:p>
    <w:p w14:paraId="39263B26"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 xml:space="preserve">We will gather feedback from Scottish Government, Social Security Scotland, and the Scottish Parliament on the impact of our scrutiny and Charter work. </w:t>
      </w:r>
    </w:p>
    <w:p w14:paraId="0AB7FFE0" w14:textId="77777777" w:rsidR="00A4038F" w:rsidRPr="00A4038F" w:rsidRDefault="00A4038F" w:rsidP="00A4038F">
      <w:pPr>
        <w:rPr>
          <w:rFonts w:ascii="Arial" w:eastAsia="Times New Roman" w:hAnsi="Arial" w:cs="Arial"/>
          <w:bCs/>
          <w:sz w:val="24"/>
          <w:szCs w:val="24"/>
        </w:rPr>
      </w:pPr>
    </w:p>
    <w:p w14:paraId="4FDFDC9C"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work with the Scottish Government and Social Security Scotland staff to improve the shared understanding of our role and remit.</w:t>
      </w:r>
    </w:p>
    <w:p w14:paraId="5A1F3B44" w14:textId="77777777" w:rsidR="00A4038F" w:rsidRPr="00A4038F" w:rsidRDefault="00A4038F" w:rsidP="00A4038F">
      <w:pPr>
        <w:rPr>
          <w:rFonts w:ascii="Arial" w:eastAsia="Times New Roman" w:hAnsi="Arial" w:cs="Arial"/>
          <w:bCs/>
          <w:sz w:val="24"/>
          <w:szCs w:val="24"/>
        </w:rPr>
      </w:pPr>
    </w:p>
    <w:p w14:paraId="7B317D6F"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engage proactively with, and when requested provide evidence to, the Scottish Parliament’s Social Justice and Social Security Committee.</w:t>
      </w:r>
    </w:p>
    <w:p w14:paraId="34A61472"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br w:type="page"/>
      </w:r>
    </w:p>
    <w:p w14:paraId="626B1C79" w14:textId="77777777" w:rsidR="00A4038F" w:rsidRPr="00A4038F" w:rsidRDefault="00A4038F" w:rsidP="00A4038F">
      <w:pPr>
        <w:rPr>
          <w:rFonts w:ascii="Arial" w:eastAsia="Times New Roman" w:hAnsi="Arial" w:cs="Arial"/>
          <w:bCs/>
          <w:sz w:val="24"/>
          <w:szCs w:val="24"/>
        </w:rPr>
      </w:pPr>
    </w:p>
    <w:p w14:paraId="42303D9A" w14:textId="77777777" w:rsidR="00A4038F" w:rsidRPr="00A4038F" w:rsidRDefault="00A4038F" w:rsidP="00A4038F">
      <w:pPr>
        <w:rPr>
          <w:rFonts w:ascii="Arial" w:eastAsia="Times New Roman" w:hAnsi="Arial" w:cs="Arial"/>
          <w:b/>
          <w:bCs/>
          <w:sz w:val="24"/>
          <w:szCs w:val="24"/>
        </w:rPr>
      </w:pPr>
      <w:r w:rsidRPr="00A4038F">
        <w:rPr>
          <w:rFonts w:ascii="Arial" w:eastAsia="Times New Roman" w:hAnsi="Arial" w:cs="Arial"/>
          <w:b/>
          <w:bCs/>
          <w:sz w:val="24"/>
          <w:szCs w:val="24"/>
        </w:rPr>
        <w:t>Stakeholder engagement</w:t>
      </w:r>
    </w:p>
    <w:p w14:paraId="4FB80926" w14:textId="77777777" w:rsidR="00A4038F" w:rsidRPr="00A4038F" w:rsidRDefault="00A4038F" w:rsidP="00A4038F">
      <w:pPr>
        <w:rPr>
          <w:rFonts w:ascii="Arial" w:eastAsia="Times New Roman" w:hAnsi="Arial" w:cs="Arial"/>
          <w:bCs/>
          <w:sz w:val="24"/>
          <w:szCs w:val="24"/>
        </w:rPr>
      </w:pPr>
    </w:p>
    <w:p w14:paraId="6243C63A" w14:textId="77777777" w:rsidR="00A4038F" w:rsidRPr="00A4038F" w:rsidRDefault="00A4038F" w:rsidP="00A4038F">
      <w:pPr>
        <w:rPr>
          <w:rFonts w:ascii="Arial" w:eastAsia="Times New Roman" w:hAnsi="Arial" w:cs="Arial"/>
          <w:b/>
          <w:i/>
          <w:iCs/>
          <w:color w:val="FF0000"/>
          <w:sz w:val="24"/>
          <w:szCs w:val="24"/>
        </w:rPr>
      </w:pPr>
      <w:r w:rsidRPr="00A4038F">
        <w:rPr>
          <w:rFonts w:ascii="Arial" w:eastAsia="Times New Roman" w:hAnsi="Arial" w:cs="Arial"/>
          <w:bCs/>
          <w:sz w:val="24"/>
          <w:szCs w:val="24"/>
        </w:rPr>
        <w:t>We will expand the opportunities for stakeholders and people with lived experience to shape our work.</w:t>
      </w:r>
      <w:r w:rsidRPr="00A4038F">
        <w:rPr>
          <w:rFonts w:ascii="Arial" w:eastAsia="Times New Roman" w:hAnsi="Arial" w:cs="Arial"/>
          <w:b/>
          <w:i/>
          <w:iCs/>
          <w:sz w:val="24"/>
          <w:szCs w:val="24"/>
        </w:rPr>
        <w:t xml:space="preserve">  </w:t>
      </w:r>
    </w:p>
    <w:p w14:paraId="5D188D97" w14:textId="77777777" w:rsidR="00A4038F" w:rsidRPr="00A4038F" w:rsidRDefault="00A4038F" w:rsidP="00A4038F">
      <w:pPr>
        <w:rPr>
          <w:rFonts w:ascii="Arial" w:eastAsia="Times New Roman" w:hAnsi="Arial" w:cs="Arial"/>
          <w:bCs/>
          <w:sz w:val="24"/>
          <w:szCs w:val="24"/>
        </w:rPr>
      </w:pPr>
    </w:p>
    <w:p w14:paraId="11FCB0A0"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expand the ways we learn directly from stakeholders and people with lived experience on whether people are getting the service that the Social Security Charter says they should expect.</w:t>
      </w:r>
    </w:p>
    <w:p w14:paraId="2610AAA4" w14:textId="77777777" w:rsidR="00A4038F" w:rsidRPr="00A4038F" w:rsidRDefault="00A4038F" w:rsidP="00A4038F">
      <w:pPr>
        <w:rPr>
          <w:rFonts w:ascii="Arial" w:eastAsia="Times New Roman" w:hAnsi="Arial" w:cs="Arial"/>
          <w:bCs/>
          <w:sz w:val="24"/>
          <w:szCs w:val="24"/>
        </w:rPr>
      </w:pPr>
    </w:p>
    <w:p w14:paraId="686F181D"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gather feedback on the impact of our scrutiny work.</w:t>
      </w:r>
    </w:p>
    <w:p w14:paraId="08FCF5C4" w14:textId="77777777" w:rsidR="00A4038F" w:rsidRPr="00A4038F" w:rsidRDefault="00A4038F" w:rsidP="00A4038F">
      <w:pPr>
        <w:rPr>
          <w:rFonts w:ascii="Arial" w:eastAsia="Times New Roman" w:hAnsi="Arial" w:cs="Arial"/>
          <w:bCs/>
          <w:sz w:val="24"/>
          <w:szCs w:val="24"/>
        </w:rPr>
      </w:pPr>
    </w:p>
    <w:p w14:paraId="6B6D22E3"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pilot an external expert panel.</w:t>
      </w:r>
    </w:p>
    <w:p w14:paraId="54E051A1" w14:textId="77777777" w:rsidR="00A4038F" w:rsidRPr="00A4038F" w:rsidRDefault="00A4038F" w:rsidP="00A4038F">
      <w:pPr>
        <w:rPr>
          <w:rFonts w:ascii="Arial" w:eastAsia="Times New Roman" w:hAnsi="Arial" w:cs="Arial"/>
          <w:bCs/>
          <w:sz w:val="24"/>
          <w:szCs w:val="24"/>
        </w:rPr>
      </w:pPr>
    </w:p>
    <w:p w14:paraId="3CA86E5F"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have a presence at relevant events to provide more information to stakeholders and others on our role.</w:t>
      </w:r>
    </w:p>
    <w:p w14:paraId="249F0708" w14:textId="77777777" w:rsidR="00A4038F" w:rsidRPr="00A4038F" w:rsidRDefault="00A4038F" w:rsidP="00A4038F">
      <w:pPr>
        <w:rPr>
          <w:rFonts w:ascii="Arial" w:eastAsia="Times New Roman" w:hAnsi="Arial" w:cs="Arial"/>
          <w:bCs/>
          <w:sz w:val="24"/>
          <w:szCs w:val="24"/>
        </w:rPr>
      </w:pPr>
    </w:p>
    <w:p w14:paraId="03DD938E"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make sure that we engage with stakeholders in an inclusive way.</w:t>
      </w:r>
    </w:p>
    <w:p w14:paraId="6672534C" w14:textId="77777777" w:rsidR="00A4038F" w:rsidRPr="00A4038F" w:rsidRDefault="00A4038F" w:rsidP="00A4038F">
      <w:pPr>
        <w:rPr>
          <w:rFonts w:ascii="Arial" w:eastAsia="Times New Roman" w:hAnsi="Arial" w:cs="Arial"/>
          <w:bCs/>
          <w:sz w:val="24"/>
          <w:szCs w:val="24"/>
        </w:rPr>
      </w:pPr>
    </w:p>
    <w:p w14:paraId="4AF28AF6" w14:textId="77777777" w:rsidR="00A4038F" w:rsidRPr="00A4038F" w:rsidRDefault="00A4038F" w:rsidP="00A4038F">
      <w:pPr>
        <w:rPr>
          <w:rFonts w:ascii="Arial" w:eastAsia="Times New Roman" w:hAnsi="Arial" w:cs="Arial"/>
          <w:b/>
          <w:bCs/>
          <w:sz w:val="24"/>
          <w:szCs w:val="24"/>
        </w:rPr>
      </w:pPr>
      <w:r w:rsidRPr="00A4038F">
        <w:rPr>
          <w:rFonts w:ascii="Arial" w:eastAsia="Times New Roman" w:hAnsi="Arial" w:cs="Arial"/>
          <w:b/>
          <w:bCs/>
          <w:sz w:val="24"/>
          <w:szCs w:val="24"/>
        </w:rPr>
        <w:t>Transparency and accessibility</w:t>
      </w:r>
    </w:p>
    <w:p w14:paraId="55C9DEFA" w14:textId="77777777" w:rsidR="00A4038F" w:rsidRPr="00A4038F" w:rsidRDefault="00A4038F" w:rsidP="00A4038F">
      <w:pPr>
        <w:rPr>
          <w:rFonts w:ascii="Arial" w:eastAsia="Times New Roman" w:hAnsi="Arial" w:cs="Arial"/>
          <w:bCs/>
          <w:sz w:val="24"/>
          <w:szCs w:val="24"/>
        </w:rPr>
      </w:pPr>
    </w:p>
    <w:p w14:paraId="3C7BEDF8"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improve the accessibility of our website.</w:t>
      </w:r>
    </w:p>
    <w:p w14:paraId="79651211" w14:textId="77777777" w:rsidR="00A4038F" w:rsidRPr="00A4038F" w:rsidRDefault="00A4038F" w:rsidP="00A4038F">
      <w:pPr>
        <w:rPr>
          <w:rFonts w:ascii="Arial" w:eastAsia="Times New Roman" w:hAnsi="Arial" w:cs="Arial"/>
          <w:bCs/>
          <w:sz w:val="24"/>
          <w:szCs w:val="24"/>
        </w:rPr>
      </w:pPr>
    </w:p>
    <w:p w14:paraId="35730140"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continue to improve the readability of our reports.</w:t>
      </w:r>
    </w:p>
    <w:p w14:paraId="1803BD75" w14:textId="77777777" w:rsidR="00A4038F" w:rsidRPr="00A4038F" w:rsidRDefault="00A4038F" w:rsidP="00A4038F">
      <w:pPr>
        <w:rPr>
          <w:rFonts w:ascii="Arial" w:eastAsia="Times New Roman" w:hAnsi="Arial" w:cs="Arial"/>
          <w:bCs/>
          <w:sz w:val="24"/>
          <w:szCs w:val="24"/>
        </w:rPr>
      </w:pPr>
    </w:p>
    <w:p w14:paraId="6287F6BC" w14:textId="77777777" w:rsidR="00A4038F" w:rsidRPr="00A4038F" w:rsidRDefault="00A4038F" w:rsidP="00A4038F">
      <w:pPr>
        <w:rPr>
          <w:rFonts w:ascii="Arial" w:eastAsia="Times New Roman" w:hAnsi="Arial" w:cs="Arial"/>
          <w:b/>
          <w:bCs/>
          <w:sz w:val="24"/>
          <w:szCs w:val="24"/>
        </w:rPr>
      </w:pPr>
      <w:r w:rsidRPr="00A4038F">
        <w:rPr>
          <w:rFonts w:ascii="Arial" w:eastAsia="Times New Roman" w:hAnsi="Arial" w:cs="Arial"/>
          <w:b/>
          <w:bCs/>
          <w:sz w:val="24"/>
          <w:szCs w:val="24"/>
        </w:rPr>
        <w:t>Governance</w:t>
      </w:r>
    </w:p>
    <w:p w14:paraId="15118435" w14:textId="77777777" w:rsidR="00A4038F" w:rsidRPr="00A4038F" w:rsidRDefault="00A4038F" w:rsidP="00A4038F">
      <w:pPr>
        <w:rPr>
          <w:rFonts w:ascii="Arial" w:eastAsia="Times New Roman" w:hAnsi="Arial" w:cs="Arial"/>
          <w:bCs/>
          <w:sz w:val="24"/>
          <w:szCs w:val="24"/>
        </w:rPr>
      </w:pPr>
    </w:p>
    <w:p w14:paraId="5C09AD09"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We will support the recruitment of two new Board members by January 2027.</w:t>
      </w:r>
    </w:p>
    <w:p w14:paraId="7A400C8E" w14:textId="77777777" w:rsidR="00A4038F" w:rsidRPr="00A4038F" w:rsidRDefault="00A4038F" w:rsidP="00A4038F">
      <w:pPr>
        <w:rPr>
          <w:rFonts w:ascii="Arial" w:eastAsia="Times New Roman" w:hAnsi="Arial" w:cs="Arial"/>
          <w:bCs/>
          <w:sz w:val="24"/>
          <w:szCs w:val="24"/>
        </w:rPr>
      </w:pPr>
    </w:p>
    <w:p w14:paraId="062E9F12" w14:textId="77777777" w:rsidR="00A4038F" w:rsidRPr="00A4038F" w:rsidRDefault="00A4038F" w:rsidP="00A4038F">
      <w:pPr>
        <w:rPr>
          <w:rFonts w:ascii="Arial" w:eastAsia="Times New Roman" w:hAnsi="Arial" w:cs="Arial"/>
          <w:bCs/>
          <w:sz w:val="24"/>
          <w:szCs w:val="24"/>
        </w:rPr>
      </w:pPr>
      <w:r w:rsidRPr="00A4038F">
        <w:rPr>
          <w:rFonts w:ascii="Arial" w:eastAsia="Times New Roman" w:hAnsi="Arial" w:cs="Arial"/>
          <w:bCs/>
          <w:sz w:val="24"/>
          <w:szCs w:val="24"/>
        </w:rPr>
        <w:t xml:space="preserve">We will review our governance and finance at quarterly meetings of the Governance Sub-Committee. </w:t>
      </w:r>
    </w:p>
    <w:p w14:paraId="45993634" w14:textId="77777777" w:rsidR="00A4038F" w:rsidRPr="00A4038F" w:rsidRDefault="00A4038F" w:rsidP="00A4038F">
      <w:pPr>
        <w:rPr>
          <w:rFonts w:ascii="Arial" w:eastAsia="Times New Roman" w:hAnsi="Arial" w:cs="Arial"/>
          <w:bCs/>
          <w:sz w:val="24"/>
          <w:szCs w:val="24"/>
        </w:rPr>
      </w:pPr>
    </w:p>
    <w:p w14:paraId="21C1395E" w14:textId="77777777" w:rsidR="00A4038F" w:rsidRPr="00A4038F" w:rsidRDefault="00A4038F" w:rsidP="00A4038F">
      <w:pPr>
        <w:rPr>
          <w:rFonts w:ascii="Arial" w:eastAsia="Times New Roman" w:hAnsi="Arial" w:cs="Arial"/>
          <w:b/>
          <w:sz w:val="24"/>
          <w:szCs w:val="24"/>
        </w:rPr>
      </w:pPr>
      <w:r w:rsidRPr="00A4038F">
        <w:rPr>
          <w:rFonts w:ascii="Arial" w:eastAsia="Times New Roman" w:hAnsi="Arial" w:cs="Arial"/>
          <w:b/>
          <w:sz w:val="24"/>
          <w:szCs w:val="24"/>
        </w:rPr>
        <w:t>Finance</w:t>
      </w:r>
    </w:p>
    <w:p w14:paraId="0CC281C6" w14:textId="77777777" w:rsidR="00A4038F" w:rsidRPr="00A4038F" w:rsidRDefault="00A4038F" w:rsidP="00A4038F">
      <w:pPr>
        <w:rPr>
          <w:rFonts w:ascii="Arial" w:eastAsia="Times New Roman" w:hAnsi="Arial" w:cs="Arial"/>
          <w:bCs/>
          <w:sz w:val="24"/>
          <w:szCs w:val="24"/>
        </w:rPr>
      </w:pPr>
    </w:p>
    <w:p w14:paraId="1CF94C5E" w14:textId="77777777" w:rsidR="00A4038F" w:rsidRPr="00A4038F" w:rsidRDefault="00A4038F" w:rsidP="00A4038F">
      <w:pPr>
        <w:rPr>
          <w:rFonts w:ascii="Arial" w:eastAsia="Aptos" w:hAnsi="Arial" w:cs="Arial"/>
          <w:sz w:val="24"/>
          <w:szCs w:val="24"/>
          <w14:ligatures w14:val="standardContextual"/>
        </w:rPr>
      </w:pPr>
      <w:r w:rsidRPr="00A4038F">
        <w:rPr>
          <w:rFonts w:ascii="Arial" w:eastAsia="Aptos" w:hAnsi="Arial" w:cs="Arial"/>
          <w:sz w:val="24"/>
          <w:szCs w:val="24"/>
          <w14:ligatures w14:val="standardContextual"/>
        </w:rPr>
        <w:t>Our current budget provides funding to cover all expenditure associated with operating as an advisory Non-Departmental Public Body. The SCoSS Board is supported by a secretariat of Scottish Government civil servants. The secretariat, along with our operational costs and members’ fees, is funded from a Commission budget which is provided by the Scottish Government.</w:t>
      </w:r>
    </w:p>
    <w:p w14:paraId="22F377E9" w14:textId="77777777" w:rsidR="00A4038F" w:rsidRPr="00A4038F" w:rsidRDefault="00A4038F" w:rsidP="00A4038F">
      <w:pPr>
        <w:rPr>
          <w:rFonts w:ascii="Arial" w:eastAsia="Aptos" w:hAnsi="Arial" w:cs="Arial"/>
          <w:sz w:val="24"/>
          <w:szCs w:val="24"/>
          <w14:ligatures w14:val="standardContextual"/>
        </w:rPr>
      </w:pPr>
    </w:p>
    <w:p w14:paraId="714BDD3D" w14:textId="77777777" w:rsidR="00A4038F" w:rsidRPr="00A4038F" w:rsidRDefault="00A4038F" w:rsidP="00A4038F">
      <w:pPr>
        <w:rPr>
          <w:rFonts w:ascii="Arial" w:eastAsia="Times New Roman" w:hAnsi="Arial" w:cs="Times New Roman"/>
          <w:bCs/>
          <w:sz w:val="24"/>
          <w:szCs w:val="24"/>
        </w:rPr>
      </w:pPr>
      <w:r w:rsidRPr="00A4038F">
        <w:rPr>
          <w:rFonts w:ascii="Arial" w:eastAsia="Aptos" w:hAnsi="Arial" w:cs="Arial"/>
          <w:sz w:val="24"/>
          <w:szCs w:val="24"/>
          <w14:ligatures w14:val="standardContextual"/>
        </w:rPr>
        <w:t>In 2026-27, the SCoSS Budget is £550,000. SCoSS will undertake a mid-year review of its budgetary</w:t>
      </w:r>
      <w:r w:rsidRPr="00A4038F">
        <w:rPr>
          <w:rFonts w:ascii="Arial" w:eastAsia="Times New Roman" w:hAnsi="Arial" w:cs="Times New Roman"/>
          <w:bCs/>
          <w:sz w:val="24"/>
          <w:szCs w:val="24"/>
        </w:rPr>
        <w:t xml:space="preserve"> </w:t>
      </w:r>
      <w:r w:rsidRPr="00A4038F">
        <w:rPr>
          <w:rFonts w:ascii="Arial" w:eastAsia="Times New Roman" w:hAnsi="Arial" w:cs="Arial"/>
          <w:sz w:val="24"/>
          <w:szCs w:val="20"/>
        </w:rPr>
        <w:t>position in what is anticipated to be a challenging financial environment.</w:t>
      </w:r>
    </w:p>
    <w:p w14:paraId="067364D3" w14:textId="77777777" w:rsidR="00A4038F" w:rsidRPr="00A4038F" w:rsidRDefault="00A4038F" w:rsidP="00A4038F">
      <w:pPr>
        <w:rPr>
          <w:rFonts w:ascii="Arial" w:eastAsia="Times New Roman" w:hAnsi="Arial" w:cs="Times New Roman"/>
          <w:bCs/>
          <w:sz w:val="24"/>
          <w:szCs w:val="24"/>
        </w:rPr>
      </w:pPr>
    </w:p>
    <w:p w14:paraId="2AEEEA7C" w14:textId="77777777" w:rsidR="002C531A" w:rsidRPr="002C531A" w:rsidRDefault="002C531A">
      <w:pPr>
        <w:rPr>
          <w:rFonts w:ascii="Arial" w:hAnsi="Arial" w:cs="Arial"/>
          <w:sz w:val="24"/>
          <w:szCs w:val="24"/>
        </w:rPr>
      </w:pPr>
    </w:p>
    <w:sectPr w:rsidR="002C531A" w:rsidRPr="002C531A" w:rsidSect="00975323">
      <w:footerReference w:type="default" r:id="rId14"/>
      <w:pgSz w:w="11906" w:h="16838" w:code="9"/>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7877" w14:textId="77777777" w:rsidR="009D1159" w:rsidRDefault="009D1159" w:rsidP="00CC5772">
      <w:r>
        <w:separator/>
      </w:r>
    </w:p>
  </w:endnote>
  <w:endnote w:type="continuationSeparator" w:id="0">
    <w:p w14:paraId="2B1CB2A6" w14:textId="77777777" w:rsidR="009D1159" w:rsidRDefault="009D1159" w:rsidP="00CC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620830"/>
      <w:docPartObj>
        <w:docPartGallery w:val="Page Numbers (Bottom of Page)"/>
        <w:docPartUnique/>
      </w:docPartObj>
    </w:sdtPr>
    <w:sdtEndPr>
      <w:rPr>
        <w:rFonts w:ascii="Arial" w:hAnsi="Arial" w:cs="Arial"/>
        <w:sz w:val="24"/>
        <w:szCs w:val="24"/>
      </w:rPr>
    </w:sdtEndPr>
    <w:sdtContent>
      <w:p w14:paraId="0B19D60B" w14:textId="2CCE150D" w:rsidR="00755C21" w:rsidRPr="00755C21" w:rsidRDefault="00755C21">
        <w:pPr>
          <w:pStyle w:val="Footer"/>
          <w:jc w:val="center"/>
          <w:rPr>
            <w:rFonts w:ascii="Arial" w:hAnsi="Arial" w:cs="Arial"/>
            <w:sz w:val="24"/>
            <w:szCs w:val="24"/>
          </w:rPr>
        </w:pPr>
        <w:r w:rsidRPr="00755C21">
          <w:rPr>
            <w:rFonts w:ascii="Arial" w:hAnsi="Arial" w:cs="Arial"/>
            <w:sz w:val="24"/>
            <w:szCs w:val="24"/>
          </w:rPr>
          <w:fldChar w:fldCharType="begin"/>
        </w:r>
        <w:r w:rsidRPr="00755C21">
          <w:rPr>
            <w:rFonts w:ascii="Arial" w:hAnsi="Arial" w:cs="Arial"/>
            <w:sz w:val="24"/>
            <w:szCs w:val="24"/>
          </w:rPr>
          <w:instrText>PAGE   \* MERGEFORMAT</w:instrText>
        </w:r>
        <w:r w:rsidRPr="00755C21">
          <w:rPr>
            <w:rFonts w:ascii="Arial" w:hAnsi="Arial" w:cs="Arial"/>
            <w:sz w:val="24"/>
            <w:szCs w:val="24"/>
          </w:rPr>
          <w:fldChar w:fldCharType="separate"/>
        </w:r>
        <w:r w:rsidRPr="00755C21">
          <w:rPr>
            <w:rFonts w:ascii="Arial" w:hAnsi="Arial" w:cs="Arial"/>
            <w:sz w:val="24"/>
            <w:szCs w:val="24"/>
          </w:rPr>
          <w:t>2</w:t>
        </w:r>
        <w:r w:rsidRPr="00755C21">
          <w:rPr>
            <w:rFonts w:ascii="Arial" w:hAnsi="Arial" w:cs="Arial"/>
            <w:sz w:val="24"/>
            <w:szCs w:val="24"/>
          </w:rPr>
          <w:fldChar w:fldCharType="end"/>
        </w:r>
      </w:p>
    </w:sdtContent>
  </w:sdt>
  <w:p w14:paraId="218B42DC" w14:textId="77777777" w:rsidR="00755C21" w:rsidRDefault="00755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EEE7" w14:textId="77777777" w:rsidR="009D1159" w:rsidRDefault="009D1159" w:rsidP="00CC5772">
      <w:r>
        <w:separator/>
      </w:r>
    </w:p>
  </w:footnote>
  <w:footnote w:type="continuationSeparator" w:id="0">
    <w:p w14:paraId="0B1BCC6A" w14:textId="77777777" w:rsidR="009D1159" w:rsidRDefault="009D1159" w:rsidP="00CC5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347A5E"/>
    <w:multiLevelType w:val="hybridMultilevel"/>
    <w:tmpl w:val="123279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3232D7"/>
    <w:multiLevelType w:val="hybridMultilevel"/>
    <w:tmpl w:val="E1869470"/>
    <w:lvl w:ilvl="0" w:tplc="97587BA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142C9"/>
    <w:multiLevelType w:val="hybridMultilevel"/>
    <w:tmpl w:val="AFDC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03DE6"/>
    <w:multiLevelType w:val="hybridMultilevel"/>
    <w:tmpl w:val="07D8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B14C1"/>
    <w:multiLevelType w:val="hybridMultilevel"/>
    <w:tmpl w:val="1056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85F36"/>
    <w:multiLevelType w:val="hybridMultilevel"/>
    <w:tmpl w:val="EA90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53C95"/>
    <w:multiLevelType w:val="hybridMultilevel"/>
    <w:tmpl w:val="C27E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64BBB"/>
    <w:multiLevelType w:val="hybridMultilevel"/>
    <w:tmpl w:val="A92E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07753"/>
    <w:multiLevelType w:val="hybridMultilevel"/>
    <w:tmpl w:val="15DC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F00CD"/>
    <w:multiLevelType w:val="hybridMultilevel"/>
    <w:tmpl w:val="569E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F677B"/>
    <w:multiLevelType w:val="hybridMultilevel"/>
    <w:tmpl w:val="6A20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3369D"/>
    <w:multiLevelType w:val="hybridMultilevel"/>
    <w:tmpl w:val="5E705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463AE"/>
    <w:multiLevelType w:val="hybridMultilevel"/>
    <w:tmpl w:val="75163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726CA"/>
    <w:multiLevelType w:val="hybridMultilevel"/>
    <w:tmpl w:val="96FE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1635F"/>
    <w:multiLevelType w:val="hybridMultilevel"/>
    <w:tmpl w:val="9BD26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D44FEF"/>
    <w:multiLevelType w:val="hybridMultilevel"/>
    <w:tmpl w:val="D81A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E6277"/>
    <w:multiLevelType w:val="hybridMultilevel"/>
    <w:tmpl w:val="26B2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9D4777"/>
    <w:multiLevelType w:val="hybridMultilevel"/>
    <w:tmpl w:val="81B2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926D7"/>
    <w:multiLevelType w:val="hybridMultilevel"/>
    <w:tmpl w:val="9A60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006880"/>
    <w:multiLevelType w:val="hybridMultilevel"/>
    <w:tmpl w:val="17A6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591D6C"/>
    <w:multiLevelType w:val="hybridMultilevel"/>
    <w:tmpl w:val="80BC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AF5C5E"/>
    <w:multiLevelType w:val="hybridMultilevel"/>
    <w:tmpl w:val="71A68DD0"/>
    <w:lvl w:ilvl="0" w:tplc="C622A45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12688"/>
    <w:multiLevelType w:val="hybridMultilevel"/>
    <w:tmpl w:val="F75626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DC3D1D"/>
    <w:multiLevelType w:val="hybridMultilevel"/>
    <w:tmpl w:val="DCDA3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BB1D0A"/>
    <w:multiLevelType w:val="hybridMultilevel"/>
    <w:tmpl w:val="9E407A88"/>
    <w:lvl w:ilvl="0" w:tplc="936868FC">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7" w15:restartNumberingAfterBreak="0">
    <w:nsid w:val="656D6487"/>
    <w:multiLevelType w:val="hybridMultilevel"/>
    <w:tmpl w:val="1B8C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60EB1"/>
    <w:multiLevelType w:val="hybridMultilevel"/>
    <w:tmpl w:val="26DAC3E0"/>
    <w:lvl w:ilvl="0" w:tplc="F9C82346">
      <w:start w:val="1"/>
      <w:numFmt w:val="decimal"/>
      <w:lvlText w:val="%1."/>
      <w:lvlJc w:val="left"/>
      <w:pPr>
        <w:ind w:left="720" w:hanging="720"/>
      </w:pPr>
      <w:rPr>
        <w:b w:val="0"/>
        <w:bCs/>
        <w:i w:val="0"/>
        <w:iCs w:val="0"/>
      </w:rPr>
    </w:lvl>
    <w:lvl w:ilvl="1" w:tplc="C1427CA4">
      <w:start w:val="1"/>
      <w:numFmt w:val="upperRoman"/>
      <w:lvlText w:val="%2."/>
      <w:lvlJc w:val="right"/>
      <w:pPr>
        <w:ind w:left="1440" w:hanging="360"/>
      </w:pPr>
      <w:rPr>
        <w:b w:val="0"/>
        <w:b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AA76796"/>
    <w:multiLevelType w:val="hybridMultilevel"/>
    <w:tmpl w:val="1A36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377C4B"/>
    <w:multiLevelType w:val="hybridMultilevel"/>
    <w:tmpl w:val="325E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673E4B"/>
    <w:multiLevelType w:val="hybridMultilevel"/>
    <w:tmpl w:val="6E24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C92915"/>
    <w:multiLevelType w:val="hybridMultilevel"/>
    <w:tmpl w:val="7206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754135">
    <w:abstractNumId w:val="26"/>
  </w:num>
  <w:num w:numId="2" w16cid:durableId="1738354789">
    <w:abstractNumId w:val="0"/>
  </w:num>
  <w:num w:numId="3" w16cid:durableId="90317285">
    <w:abstractNumId w:val="0"/>
  </w:num>
  <w:num w:numId="4" w16cid:durableId="693001113">
    <w:abstractNumId w:val="0"/>
  </w:num>
  <w:num w:numId="5" w16cid:durableId="2092582926">
    <w:abstractNumId w:val="26"/>
  </w:num>
  <w:num w:numId="6" w16cid:durableId="343868540">
    <w:abstractNumId w:val="0"/>
  </w:num>
  <w:num w:numId="7" w16cid:durableId="500240762">
    <w:abstractNumId w:val="23"/>
  </w:num>
  <w:num w:numId="8" w16cid:durableId="1974141693">
    <w:abstractNumId w:val="1"/>
  </w:num>
  <w:num w:numId="9" w16cid:durableId="669916027">
    <w:abstractNumId w:val="25"/>
  </w:num>
  <w:num w:numId="10" w16cid:durableId="546913067">
    <w:abstractNumId w:val="32"/>
  </w:num>
  <w:num w:numId="11" w16cid:durableId="2012638194">
    <w:abstractNumId w:val="19"/>
  </w:num>
  <w:num w:numId="12" w16cid:durableId="1691368363">
    <w:abstractNumId w:val="15"/>
  </w:num>
  <w:num w:numId="13" w16cid:durableId="1417047565">
    <w:abstractNumId w:val="24"/>
  </w:num>
  <w:num w:numId="14" w16cid:durableId="1135949364">
    <w:abstractNumId w:val="16"/>
  </w:num>
  <w:num w:numId="15" w16cid:durableId="378170288">
    <w:abstractNumId w:val="17"/>
  </w:num>
  <w:num w:numId="16" w16cid:durableId="90594004">
    <w:abstractNumId w:val="21"/>
  </w:num>
  <w:num w:numId="17" w16cid:durableId="1142695088">
    <w:abstractNumId w:val="14"/>
  </w:num>
  <w:num w:numId="18" w16cid:durableId="519319973">
    <w:abstractNumId w:val="3"/>
  </w:num>
  <w:num w:numId="19" w16cid:durableId="1154183348">
    <w:abstractNumId w:val="13"/>
  </w:num>
  <w:num w:numId="20" w16cid:durableId="1740439701">
    <w:abstractNumId w:val="10"/>
  </w:num>
  <w:num w:numId="21" w16cid:durableId="1496729186">
    <w:abstractNumId w:val="27"/>
  </w:num>
  <w:num w:numId="22" w16cid:durableId="715928868">
    <w:abstractNumId w:val="31"/>
  </w:num>
  <w:num w:numId="23" w16cid:durableId="522087024">
    <w:abstractNumId w:val="6"/>
  </w:num>
  <w:num w:numId="24" w16cid:durableId="632293633">
    <w:abstractNumId w:val="8"/>
  </w:num>
  <w:num w:numId="25" w16cid:durableId="10380919">
    <w:abstractNumId w:val="11"/>
  </w:num>
  <w:num w:numId="26" w16cid:durableId="2102798929">
    <w:abstractNumId w:val="9"/>
  </w:num>
  <w:num w:numId="27" w16cid:durableId="873350800">
    <w:abstractNumId w:val="20"/>
  </w:num>
  <w:num w:numId="28" w16cid:durableId="553279241">
    <w:abstractNumId w:val="5"/>
  </w:num>
  <w:num w:numId="29" w16cid:durableId="2032876435">
    <w:abstractNumId w:val="12"/>
  </w:num>
  <w:num w:numId="30" w16cid:durableId="1892842280">
    <w:abstractNumId w:val="30"/>
  </w:num>
  <w:num w:numId="31" w16cid:durableId="1173493765">
    <w:abstractNumId w:val="7"/>
  </w:num>
  <w:num w:numId="32" w16cid:durableId="1599211450">
    <w:abstractNumId w:val="4"/>
  </w:num>
  <w:num w:numId="33" w16cid:durableId="636105536">
    <w:abstractNumId w:val="22"/>
  </w:num>
  <w:num w:numId="34" w16cid:durableId="511796459">
    <w:abstractNumId w:val="2"/>
  </w:num>
  <w:num w:numId="35" w16cid:durableId="11160239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7912198">
    <w:abstractNumId w:val="28"/>
  </w:num>
  <w:num w:numId="37" w16cid:durableId="1989702261">
    <w:abstractNumId w:val="18"/>
  </w:num>
  <w:num w:numId="38" w16cid:durableId="20704956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3E"/>
    <w:rsid w:val="00014FA4"/>
    <w:rsid w:val="00017223"/>
    <w:rsid w:val="00027C27"/>
    <w:rsid w:val="000540FE"/>
    <w:rsid w:val="0006068A"/>
    <w:rsid w:val="000661FF"/>
    <w:rsid w:val="000B4D90"/>
    <w:rsid w:val="000C0CF4"/>
    <w:rsid w:val="000C70EF"/>
    <w:rsid w:val="000D2B6F"/>
    <w:rsid w:val="000E5084"/>
    <w:rsid w:val="00102E5E"/>
    <w:rsid w:val="00104DE7"/>
    <w:rsid w:val="001202CD"/>
    <w:rsid w:val="00123FD2"/>
    <w:rsid w:val="0014489C"/>
    <w:rsid w:val="00180237"/>
    <w:rsid w:val="00186BD4"/>
    <w:rsid w:val="001C65EA"/>
    <w:rsid w:val="001D77CC"/>
    <w:rsid w:val="00206BD0"/>
    <w:rsid w:val="0022170A"/>
    <w:rsid w:val="0022636F"/>
    <w:rsid w:val="002413EE"/>
    <w:rsid w:val="0024617C"/>
    <w:rsid w:val="00256DBD"/>
    <w:rsid w:val="0026282A"/>
    <w:rsid w:val="00274542"/>
    <w:rsid w:val="00281579"/>
    <w:rsid w:val="002830DE"/>
    <w:rsid w:val="00291B15"/>
    <w:rsid w:val="002B5FE7"/>
    <w:rsid w:val="002C531A"/>
    <w:rsid w:val="002D6BD5"/>
    <w:rsid w:val="00306C61"/>
    <w:rsid w:val="00320DA5"/>
    <w:rsid w:val="00347C24"/>
    <w:rsid w:val="003502F9"/>
    <w:rsid w:val="00350CFD"/>
    <w:rsid w:val="00355D24"/>
    <w:rsid w:val="00364A74"/>
    <w:rsid w:val="0037582B"/>
    <w:rsid w:val="003B6D04"/>
    <w:rsid w:val="003E24B7"/>
    <w:rsid w:val="003E2922"/>
    <w:rsid w:val="003E4C65"/>
    <w:rsid w:val="003E6BFB"/>
    <w:rsid w:val="0040383E"/>
    <w:rsid w:val="004075DC"/>
    <w:rsid w:val="004207F5"/>
    <w:rsid w:val="00465410"/>
    <w:rsid w:val="00466C4A"/>
    <w:rsid w:val="0047636A"/>
    <w:rsid w:val="004921A6"/>
    <w:rsid w:val="004A516C"/>
    <w:rsid w:val="004A6076"/>
    <w:rsid w:val="004B0848"/>
    <w:rsid w:val="004D7C54"/>
    <w:rsid w:val="004E7734"/>
    <w:rsid w:val="004F2C18"/>
    <w:rsid w:val="004F7FEF"/>
    <w:rsid w:val="00532CEE"/>
    <w:rsid w:val="00533185"/>
    <w:rsid w:val="0057253D"/>
    <w:rsid w:val="00582325"/>
    <w:rsid w:val="005951B2"/>
    <w:rsid w:val="005A0FD2"/>
    <w:rsid w:val="005A2031"/>
    <w:rsid w:val="005B3369"/>
    <w:rsid w:val="005D326B"/>
    <w:rsid w:val="005F3C36"/>
    <w:rsid w:val="0060632D"/>
    <w:rsid w:val="00617058"/>
    <w:rsid w:val="0063092A"/>
    <w:rsid w:val="0064504B"/>
    <w:rsid w:val="00660E6B"/>
    <w:rsid w:val="00692D9C"/>
    <w:rsid w:val="006C1F4A"/>
    <w:rsid w:val="006C4408"/>
    <w:rsid w:val="006F4E6D"/>
    <w:rsid w:val="00736F9F"/>
    <w:rsid w:val="0074102A"/>
    <w:rsid w:val="00755C21"/>
    <w:rsid w:val="00761EC2"/>
    <w:rsid w:val="00794CC7"/>
    <w:rsid w:val="007A1C18"/>
    <w:rsid w:val="007A3FE5"/>
    <w:rsid w:val="007C1366"/>
    <w:rsid w:val="007D39BA"/>
    <w:rsid w:val="007E52A9"/>
    <w:rsid w:val="007F1027"/>
    <w:rsid w:val="0082387D"/>
    <w:rsid w:val="00852606"/>
    <w:rsid w:val="00857548"/>
    <w:rsid w:val="00865BC0"/>
    <w:rsid w:val="00873C56"/>
    <w:rsid w:val="008A3C91"/>
    <w:rsid w:val="008B2E99"/>
    <w:rsid w:val="008B3ABC"/>
    <w:rsid w:val="008E032D"/>
    <w:rsid w:val="00903B46"/>
    <w:rsid w:val="009104DE"/>
    <w:rsid w:val="00925992"/>
    <w:rsid w:val="00941A6D"/>
    <w:rsid w:val="00955FC9"/>
    <w:rsid w:val="00956EE3"/>
    <w:rsid w:val="009576A8"/>
    <w:rsid w:val="00957F02"/>
    <w:rsid w:val="00962D3D"/>
    <w:rsid w:val="00975323"/>
    <w:rsid w:val="009831CD"/>
    <w:rsid w:val="00984698"/>
    <w:rsid w:val="009B7615"/>
    <w:rsid w:val="009C0B44"/>
    <w:rsid w:val="009D1159"/>
    <w:rsid w:val="009E2F6B"/>
    <w:rsid w:val="009E63FD"/>
    <w:rsid w:val="00A21A2C"/>
    <w:rsid w:val="00A23AFD"/>
    <w:rsid w:val="00A26D95"/>
    <w:rsid w:val="00A32317"/>
    <w:rsid w:val="00A35AD4"/>
    <w:rsid w:val="00A4038F"/>
    <w:rsid w:val="00A47127"/>
    <w:rsid w:val="00A53C3E"/>
    <w:rsid w:val="00A64741"/>
    <w:rsid w:val="00A72385"/>
    <w:rsid w:val="00AC0104"/>
    <w:rsid w:val="00AE0936"/>
    <w:rsid w:val="00B01A80"/>
    <w:rsid w:val="00B23468"/>
    <w:rsid w:val="00B23763"/>
    <w:rsid w:val="00B468CC"/>
    <w:rsid w:val="00B47D91"/>
    <w:rsid w:val="00B51BDC"/>
    <w:rsid w:val="00B546AD"/>
    <w:rsid w:val="00B561C0"/>
    <w:rsid w:val="00B773CE"/>
    <w:rsid w:val="00B8027C"/>
    <w:rsid w:val="00B86FD2"/>
    <w:rsid w:val="00BD5EE5"/>
    <w:rsid w:val="00C0046A"/>
    <w:rsid w:val="00C51FD4"/>
    <w:rsid w:val="00C624DE"/>
    <w:rsid w:val="00C635D8"/>
    <w:rsid w:val="00C64113"/>
    <w:rsid w:val="00C70487"/>
    <w:rsid w:val="00C70F30"/>
    <w:rsid w:val="00C91823"/>
    <w:rsid w:val="00CA59B4"/>
    <w:rsid w:val="00CC3642"/>
    <w:rsid w:val="00CC36DA"/>
    <w:rsid w:val="00CC5772"/>
    <w:rsid w:val="00CC68C3"/>
    <w:rsid w:val="00CD5E39"/>
    <w:rsid w:val="00CE24C5"/>
    <w:rsid w:val="00D008AB"/>
    <w:rsid w:val="00D022D9"/>
    <w:rsid w:val="00D0673F"/>
    <w:rsid w:val="00D325C8"/>
    <w:rsid w:val="00D524AD"/>
    <w:rsid w:val="00D56B6D"/>
    <w:rsid w:val="00D6340F"/>
    <w:rsid w:val="00D80AE9"/>
    <w:rsid w:val="00D81DC9"/>
    <w:rsid w:val="00D82EEB"/>
    <w:rsid w:val="00DC2540"/>
    <w:rsid w:val="00DD68B9"/>
    <w:rsid w:val="00DF4942"/>
    <w:rsid w:val="00DF51A6"/>
    <w:rsid w:val="00E35CE9"/>
    <w:rsid w:val="00E47598"/>
    <w:rsid w:val="00E70F6E"/>
    <w:rsid w:val="00E85D8A"/>
    <w:rsid w:val="00E873FC"/>
    <w:rsid w:val="00E877E3"/>
    <w:rsid w:val="00E94F46"/>
    <w:rsid w:val="00E96F5E"/>
    <w:rsid w:val="00EA122C"/>
    <w:rsid w:val="00EC4A01"/>
    <w:rsid w:val="00ED082B"/>
    <w:rsid w:val="00EF23C5"/>
    <w:rsid w:val="00F118A6"/>
    <w:rsid w:val="00F42DEC"/>
    <w:rsid w:val="00F52F24"/>
    <w:rsid w:val="00F830D7"/>
    <w:rsid w:val="00FA4BC1"/>
    <w:rsid w:val="00FC6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0C44"/>
  <w15:chartTrackingRefBased/>
  <w15:docId w15:val="{BAB3B0C0-8D47-4370-944B-0F47539A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3E"/>
    <w:rPr>
      <w:rFonts w:ascii="Calibri" w:eastAsiaTheme="minorHAnsi" w:hAnsi="Calibri" w:cs="Calibri"/>
    </w:rPr>
  </w:style>
  <w:style w:type="paragraph" w:styleId="Heading1">
    <w:name w:val="heading 1"/>
    <w:aliases w:val="Outline1"/>
    <w:basedOn w:val="Normal"/>
    <w:next w:val="Normal"/>
    <w:link w:val="Heading1Char"/>
    <w:qFormat/>
    <w:rsid w:val="0040383E"/>
    <w:pPr>
      <w:outlineLvl w:val="0"/>
    </w:pPr>
    <w:rPr>
      <w:rFonts w:ascii="Arial" w:hAnsi="Arial"/>
      <w:kern w:val="24"/>
      <w:sz w:val="24"/>
    </w:rPr>
  </w:style>
  <w:style w:type="paragraph" w:styleId="Heading2">
    <w:name w:val="heading 2"/>
    <w:aliases w:val="Outline2"/>
    <w:basedOn w:val="Normal"/>
    <w:next w:val="Normal"/>
    <w:link w:val="Heading2Char"/>
    <w:qFormat/>
    <w:rsid w:val="0040383E"/>
    <w:pPr>
      <w:outlineLvl w:val="1"/>
    </w:pPr>
    <w:rPr>
      <w:rFonts w:ascii="Arial" w:eastAsia="Times New Roman" w:hAnsi="Arial" w:cs="Times New Roman"/>
      <w:b/>
      <w:kern w:val="24"/>
      <w:sz w:val="24"/>
      <w:szCs w:val="20"/>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40383E"/>
    <w:rPr>
      <w:rFonts w:ascii="Arial" w:eastAsiaTheme="minorHAnsi" w:hAnsi="Arial" w:cs="Calibri"/>
      <w:kern w:val="24"/>
      <w:sz w:val="24"/>
    </w:rPr>
  </w:style>
  <w:style w:type="character" w:customStyle="1" w:styleId="Heading2Char">
    <w:name w:val="Heading 2 Char"/>
    <w:aliases w:val="Outline2 Char"/>
    <w:basedOn w:val="DefaultParagraphFont"/>
    <w:link w:val="Heading2"/>
    <w:rsid w:val="0040383E"/>
    <w:rPr>
      <w:rFonts w:ascii="Arial" w:hAnsi="Arial" w:cs="Times New Roman"/>
      <w:b/>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Recommendatio,F5 List Paragraph,List Paragraph2,List Paragraph12,Colorful List - Accent 11,Normal numbered"/>
    <w:basedOn w:val="Normal"/>
    <w:link w:val="ListParagraphChar"/>
    <w:uiPriority w:val="34"/>
    <w:qFormat/>
    <w:rsid w:val="0040383E"/>
    <w:pPr>
      <w:ind w:left="720"/>
      <w:contextualSpacing/>
    </w:pPr>
  </w:style>
  <w:style w:type="table" w:styleId="TableGrid">
    <w:name w:val="Table Grid"/>
    <w:basedOn w:val="TableNormal"/>
    <w:uiPriority w:val="39"/>
    <w:rsid w:val="00403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6076"/>
    <w:rPr>
      <w:sz w:val="16"/>
      <w:szCs w:val="16"/>
    </w:rPr>
  </w:style>
  <w:style w:type="paragraph" w:styleId="CommentText">
    <w:name w:val="annotation text"/>
    <w:basedOn w:val="Normal"/>
    <w:link w:val="CommentTextChar"/>
    <w:uiPriority w:val="99"/>
    <w:semiHidden/>
    <w:unhideWhenUsed/>
    <w:rsid w:val="004A6076"/>
    <w:rPr>
      <w:sz w:val="20"/>
      <w:szCs w:val="20"/>
    </w:rPr>
  </w:style>
  <w:style w:type="character" w:customStyle="1" w:styleId="CommentTextChar">
    <w:name w:val="Comment Text Char"/>
    <w:basedOn w:val="DefaultParagraphFont"/>
    <w:link w:val="CommentText"/>
    <w:uiPriority w:val="99"/>
    <w:semiHidden/>
    <w:rsid w:val="004A6076"/>
    <w:rPr>
      <w:rFonts w:ascii="Calibri" w:eastAsiaTheme="minorHAnsi" w:hAnsi="Calibri" w:cs="Calibri"/>
      <w:sz w:val="20"/>
      <w:szCs w:val="20"/>
    </w:rPr>
  </w:style>
  <w:style w:type="paragraph" w:styleId="CommentSubject">
    <w:name w:val="annotation subject"/>
    <w:basedOn w:val="CommentText"/>
    <w:next w:val="CommentText"/>
    <w:link w:val="CommentSubjectChar"/>
    <w:uiPriority w:val="99"/>
    <w:semiHidden/>
    <w:unhideWhenUsed/>
    <w:rsid w:val="004A6076"/>
    <w:rPr>
      <w:b/>
      <w:bCs/>
    </w:rPr>
  </w:style>
  <w:style w:type="character" w:customStyle="1" w:styleId="CommentSubjectChar">
    <w:name w:val="Comment Subject Char"/>
    <w:basedOn w:val="CommentTextChar"/>
    <w:link w:val="CommentSubject"/>
    <w:uiPriority w:val="99"/>
    <w:semiHidden/>
    <w:rsid w:val="004A6076"/>
    <w:rPr>
      <w:rFonts w:ascii="Calibri" w:eastAsiaTheme="minorHAnsi" w:hAnsi="Calibri" w:cs="Calibri"/>
      <w:b/>
      <w:bCs/>
      <w:sz w:val="20"/>
      <w:szCs w:val="20"/>
    </w:rPr>
  </w:style>
  <w:style w:type="paragraph" w:styleId="BalloonText">
    <w:name w:val="Balloon Text"/>
    <w:basedOn w:val="Normal"/>
    <w:link w:val="BalloonTextChar"/>
    <w:uiPriority w:val="99"/>
    <w:semiHidden/>
    <w:unhideWhenUsed/>
    <w:rsid w:val="004A60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076"/>
    <w:rPr>
      <w:rFonts w:ascii="Segoe UI" w:eastAsiaTheme="minorHAnsi" w:hAnsi="Segoe UI" w:cs="Segoe UI"/>
      <w:sz w:val="18"/>
      <w:szCs w:val="18"/>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Recommendatio Char,F5 List Paragraph Char"/>
    <w:basedOn w:val="DefaultParagraphFont"/>
    <w:link w:val="ListParagraph"/>
    <w:uiPriority w:val="34"/>
    <w:qFormat/>
    <w:locked/>
    <w:rsid w:val="005B3369"/>
    <w:rPr>
      <w:rFonts w:ascii="Calibri" w:eastAsiaTheme="minorHAnsi" w:hAnsi="Calibri" w:cs="Calibri"/>
    </w:rPr>
  </w:style>
  <w:style w:type="paragraph" w:styleId="Revision">
    <w:name w:val="Revision"/>
    <w:hidden/>
    <w:uiPriority w:val="99"/>
    <w:semiHidden/>
    <w:rsid w:val="007E52A9"/>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7835">
      <w:bodyDiv w:val="1"/>
      <w:marLeft w:val="0"/>
      <w:marRight w:val="0"/>
      <w:marTop w:val="0"/>
      <w:marBottom w:val="0"/>
      <w:divBdr>
        <w:top w:val="none" w:sz="0" w:space="0" w:color="auto"/>
        <w:left w:val="none" w:sz="0" w:space="0" w:color="auto"/>
        <w:bottom w:val="none" w:sz="0" w:space="0" w:color="auto"/>
        <w:right w:val="none" w:sz="0" w:space="0" w:color="auto"/>
      </w:divBdr>
    </w:div>
    <w:div w:id="238373706">
      <w:bodyDiv w:val="1"/>
      <w:marLeft w:val="0"/>
      <w:marRight w:val="0"/>
      <w:marTop w:val="0"/>
      <w:marBottom w:val="0"/>
      <w:divBdr>
        <w:top w:val="none" w:sz="0" w:space="0" w:color="auto"/>
        <w:left w:val="none" w:sz="0" w:space="0" w:color="auto"/>
        <w:bottom w:val="none" w:sz="0" w:space="0" w:color="auto"/>
        <w:right w:val="none" w:sz="0" w:space="0" w:color="auto"/>
      </w:divBdr>
    </w:div>
    <w:div w:id="394472378">
      <w:bodyDiv w:val="1"/>
      <w:marLeft w:val="0"/>
      <w:marRight w:val="0"/>
      <w:marTop w:val="0"/>
      <w:marBottom w:val="0"/>
      <w:divBdr>
        <w:top w:val="none" w:sz="0" w:space="0" w:color="auto"/>
        <w:left w:val="none" w:sz="0" w:space="0" w:color="auto"/>
        <w:bottom w:val="none" w:sz="0" w:space="0" w:color="auto"/>
        <w:right w:val="none" w:sz="0" w:space="0" w:color="auto"/>
      </w:divBdr>
    </w:div>
    <w:div w:id="986056533">
      <w:bodyDiv w:val="1"/>
      <w:marLeft w:val="0"/>
      <w:marRight w:val="0"/>
      <w:marTop w:val="0"/>
      <w:marBottom w:val="0"/>
      <w:divBdr>
        <w:top w:val="none" w:sz="0" w:space="0" w:color="auto"/>
        <w:left w:val="none" w:sz="0" w:space="0" w:color="auto"/>
        <w:bottom w:val="none" w:sz="0" w:space="0" w:color="auto"/>
        <w:right w:val="none" w:sz="0" w:space="0" w:color="auto"/>
      </w:divBdr>
    </w:div>
    <w:div w:id="1014890668">
      <w:bodyDiv w:val="1"/>
      <w:marLeft w:val="0"/>
      <w:marRight w:val="0"/>
      <w:marTop w:val="0"/>
      <w:marBottom w:val="0"/>
      <w:divBdr>
        <w:top w:val="none" w:sz="0" w:space="0" w:color="auto"/>
        <w:left w:val="none" w:sz="0" w:space="0" w:color="auto"/>
        <w:bottom w:val="none" w:sz="0" w:space="0" w:color="auto"/>
        <w:right w:val="none" w:sz="0" w:space="0" w:color="auto"/>
      </w:divBdr>
    </w:div>
    <w:div w:id="1278679922">
      <w:bodyDiv w:val="1"/>
      <w:marLeft w:val="0"/>
      <w:marRight w:val="0"/>
      <w:marTop w:val="0"/>
      <w:marBottom w:val="0"/>
      <w:divBdr>
        <w:top w:val="none" w:sz="0" w:space="0" w:color="auto"/>
        <w:left w:val="none" w:sz="0" w:space="0" w:color="auto"/>
        <w:bottom w:val="none" w:sz="0" w:space="0" w:color="auto"/>
        <w:right w:val="none" w:sz="0" w:space="0" w:color="auto"/>
      </w:divBdr>
    </w:div>
    <w:div w:id="1495030729">
      <w:bodyDiv w:val="1"/>
      <w:marLeft w:val="0"/>
      <w:marRight w:val="0"/>
      <w:marTop w:val="0"/>
      <w:marBottom w:val="0"/>
      <w:divBdr>
        <w:top w:val="none" w:sz="0" w:space="0" w:color="auto"/>
        <w:left w:val="none" w:sz="0" w:space="0" w:color="auto"/>
        <w:bottom w:val="none" w:sz="0" w:space="0" w:color="auto"/>
        <w:right w:val="none" w:sz="0" w:space="0" w:color="auto"/>
      </w:divBdr>
    </w:div>
    <w:div w:id="162346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5CB6AF40D2F468926BF77761D679D" ma:contentTypeVersion="1" ma:contentTypeDescription="Create a new document." ma:contentTypeScope="" ma:versionID="cdbfde30a6acfdc10a989b712c666c8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53D26341A57B383EE0540010E0463CCA" version="1.0.0">
  <systemFields>
    <field name="Objective-Id">
      <value order="0">A55987219</value>
    </field>
    <field name="Objective-Title">
      <value order="0">20260402 - SCoSS - Routine - Ministerial Submission - SCoSS Business Plan 2026-27</value>
    </field>
    <field name="Objective-Description">
      <value order="0"/>
    </field>
    <field name="Objective-CreationStamp">
      <value order="0">2026-04-02T15:09:51Z</value>
    </field>
    <field name="Objective-IsApproved">
      <value order="0">false</value>
    </field>
    <field name="Objective-IsPublished">
      <value order="0">false</value>
    </field>
    <field name="Objective-DatePublished">
      <value order="0"/>
    </field>
    <field name="Objective-ModificationStamp">
      <value order="0">2026-06-08T12:30:00Z</value>
    </field>
    <field name="Objective-Owner">
      <value order="0">Hussain, Munwar (U450012)</value>
    </field>
    <field name="Objective-Path">
      <value order="0">Objective Global Folder:SG File Plan:People, communities and living:Benefits:General:Advice and policy: Benefits - general:Social Security Policy: Legislation and Operational Policy: Scottish Commission on Social Security: Part 2: 2024-2029</value>
    </field>
    <field name="Objective-Parent">
      <value order="0">Social Security Policy: Legislation and Operational Policy: Scottish Commission on Social Security: Part 2: 2024-2029</value>
    </field>
    <field name="Objective-State">
      <value order="0">Being Drafted</value>
    </field>
    <field name="Objective-VersionId">
      <value order="0">vA85893510</value>
    </field>
    <field name="Objective-Version">
      <value order="0">0.6</value>
    </field>
    <field name="Objective-VersionNumber">
      <value order="0">6</value>
    </field>
    <field name="Objective-VersionComment">
      <value order="0"/>
    </field>
    <field name="Objective-FileNumber">
      <value order="0">POL/42424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D597-6A54-453F-B9F3-CACED256E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EC6A9E52-D2E5-419B-914B-9CF0A723B386}">
  <ds:schemaRefs>
    <ds:schemaRef ds:uri="http://schemas.microsoft.com/sharepoint/v3/contenttype/forms"/>
  </ds:schemaRefs>
</ds:datastoreItem>
</file>

<file path=customXml/itemProps4.xml><?xml version="1.0" encoding="utf-8"?>
<ds:datastoreItem xmlns:ds="http://schemas.openxmlformats.org/officeDocument/2006/customXml" ds:itemID="{DB070C0C-A314-4F1E-9247-3DEBB9F106A7}">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23D61AD-4303-4FE3-8C7E-C863141FA27A}">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1564</Words>
  <Characters>8916</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Ministerial Submissions Template</vt:lpstr>
    </vt:vector>
  </TitlesOfParts>
  <Company>Scottish Government</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Submissions Template</dc:title>
  <dc:subject/>
  <dc:creator>Gibson C (Courtney)</dc:creator>
  <cp:keywords/>
  <dc:description/>
  <cp:lastModifiedBy>Stephen Herbert</cp:lastModifiedBy>
  <cp:revision>2</cp:revision>
  <dcterms:created xsi:type="dcterms:W3CDTF">2026-06-17T09:49:00Z</dcterms:created>
  <dcterms:modified xsi:type="dcterms:W3CDTF">2026-06-17T09:49:00Z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lassification">
    <vt:lpwstr>OFFICIAL</vt:lpwstr>
  </property>
  <property fmtid="{D5CDD505-2E9C-101B-9397-08002B2CF9AE}" pid="3" name="Objective-Date Received">
    <vt:lpwstr/>
  </property>
  <property fmtid="{D5CDD505-2E9C-101B-9397-08002B2CF9AE}" pid="4" name="Objective-VersionNumber">
    <vt:r8>6</vt:r8>
  </property>
  <property fmtid="{D5CDD505-2E9C-101B-9397-08002B2CF9AE}" pid="5" name="Objective-Path">
    <vt:lpwstr>Objective Global Folder:SG File Plan:People, communities and living:Benefits:General:Advice and policy: Benefits - general:Social Security Policy: Legislation and Operational Policy: Scottish Commission on Social Security: Part 2: 2024-2029</vt:lpwstr>
  </property>
  <property fmtid="{D5CDD505-2E9C-101B-9397-08002B2CF9AE}" pid="6" name="Objective-Caveats">
    <vt:lpwstr>Caveat for access to SG Fileplan</vt:lpwstr>
  </property>
  <property fmtid="{D5CDD505-2E9C-101B-9397-08002B2CF9AE}" pid="7" name="Objective-CreationStamp">
    <vt:filetime>2026-04-02T15:09:51Z</vt:filetime>
  </property>
  <property fmtid="{D5CDD505-2E9C-101B-9397-08002B2CF9AE}" pid="8" name="Objective-Owner">
    <vt:lpwstr>Hussain, Munwar (U450012)</vt:lpwstr>
  </property>
  <property fmtid="{D5CDD505-2E9C-101B-9397-08002B2CF9AE}" pid="9" name="Objective-State">
    <vt:lpwstr>Being Drafted</vt:lpwstr>
  </property>
  <property fmtid="{D5CDD505-2E9C-101B-9397-08002B2CF9AE}" pid="10" name="Objective-Date of Original">
    <vt:lpwstr/>
  </property>
  <property fmtid="{D5CDD505-2E9C-101B-9397-08002B2CF9AE}" pid="11" name="ContentTypeId">
    <vt:lpwstr>0x010100B6A5CB6AF40D2F468926BF77761D679D</vt:lpwstr>
  </property>
  <property fmtid="{D5CDD505-2E9C-101B-9397-08002B2CF9AE}" pid="12" name="Objective-Parent">
    <vt:lpwstr>Social Security Policy: Legislation and Operational Policy: Scottish Commission on Social Security: Part 2: 2024-2029</vt:lpwstr>
  </property>
  <property fmtid="{D5CDD505-2E9C-101B-9397-08002B2CF9AE}" pid="13" name="Objective-SG Web Publication - Category">
    <vt:lpwstr/>
  </property>
  <property fmtid="{D5CDD505-2E9C-101B-9397-08002B2CF9AE}" pid="14" name="Objective-Required Redaction">
    <vt:lpwstr/>
  </property>
  <property fmtid="{D5CDD505-2E9C-101B-9397-08002B2CF9AE}" pid="15" name="Objective-Description">
    <vt:lpwstr/>
  </property>
  <property fmtid="{D5CDD505-2E9C-101B-9397-08002B2CF9AE}" pid="16" name="Objective-DatePublished">
    <vt:lpwstr/>
  </property>
  <property fmtid="{D5CDD505-2E9C-101B-9397-08002B2CF9AE}" pid="17" name="Objective-VersionId">
    <vt:lpwstr>vA85893510</vt:lpwstr>
  </property>
  <property fmtid="{D5CDD505-2E9C-101B-9397-08002B2CF9AE}" pid="18" name="Objective-Version">
    <vt:lpwstr>0.6</vt:lpwstr>
  </property>
  <property fmtid="{D5CDD505-2E9C-101B-9397-08002B2CF9AE}" pid="19" name="Objective-FileNumber">
    <vt:lpwstr>POL/42424</vt:lpwstr>
  </property>
  <property fmtid="{D5CDD505-2E9C-101B-9397-08002B2CF9AE}" pid="20" name="Objective-ModificationStamp">
    <vt:filetime>2026-06-08T12:30:00Z</vt:filetime>
  </property>
  <property fmtid="{D5CDD505-2E9C-101B-9397-08002B2CF9AE}" pid="21" name="Objective-VersionComment">
    <vt:lpwstr/>
  </property>
  <property fmtid="{D5CDD505-2E9C-101B-9397-08002B2CF9AE}" pid="22" name="Objective-Id">
    <vt:lpwstr>A55987219</vt:lpwstr>
  </property>
  <property fmtid="{D5CDD505-2E9C-101B-9397-08002B2CF9AE}" pid="23" name="Objective-SG Web Publication - Category 2 Classification">
    <vt:lpwstr/>
  </property>
  <property fmtid="{D5CDD505-2E9C-101B-9397-08002B2CF9AE}" pid="24" name="Objective-Title">
    <vt:lpwstr>20260402 - SCoSS - Routine - Ministerial Submission - SCoSS Business Plan 2026-27</vt:lpwstr>
  </property>
  <property fmtid="{D5CDD505-2E9C-101B-9397-08002B2CF9AE}" pid="25" name="Checked by">
    <vt:lpwstr>32123</vt:lpwstr>
  </property>
  <property fmtid="{D5CDD505-2E9C-101B-9397-08002B2CF9AE}" pid="26" name="Objective-IsApproved">
    <vt:bool>false</vt:bool>
  </property>
  <property fmtid="{D5CDD505-2E9C-101B-9397-08002B2CF9AE}" pid="27" name="Objective-IsPublished">
    <vt:bool>false</vt:bool>
  </property>
  <property fmtid="{D5CDD505-2E9C-101B-9397-08002B2CF9AE}" pid="28" name="Objective-Connect Creator">
    <vt:lpwstr/>
  </property>
  <property fmtid="{D5CDD505-2E9C-101B-9397-08002B2CF9AE}" pid="29" name="Objective-Shared By">
    <vt:lpwstr/>
  </property>
  <property fmtid="{D5CDD505-2E9C-101B-9397-08002B2CF9AE}" pid="30" name="Objective-Access Conditions">
    <vt:lpwstr/>
  </property>
  <property fmtid="{D5CDD505-2E9C-101B-9397-08002B2CF9AE}" pid="31" name="Objective-Access Status">
    <vt:lpwstr/>
  </property>
  <property fmtid="{D5CDD505-2E9C-101B-9397-08002B2CF9AE}" pid="32" name="Objective-Date Open From">
    <vt:lpwstr/>
  </property>
</Properties>
</file>